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30F66" w14:textId="77777777" w:rsidR="004A54C8" w:rsidRPr="00BC0FF0" w:rsidRDefault="004A54C8" w:rsidP="004A54C8">
      <w:pPr>
        <w:keepNext/>
        <w:keepLines/>
        <w:spacing w:after="0" w:line="240" w:lineRule="auto"/>
        <w:jc w:val="center"/>
        <w:outlineLvl w:val="0"/>
        <w:rPr>
          <w:rFonts w:ascii="Times New Roman" w:hAnsi="Times New Roman" w:cs="Times New Roman"/>
          <w:bCs/>
          <w:caps/>
          <w:sz w:val="24"/>
          <w:szCs w:val="24"/>
          <w:lang w:val="kk-KZ"/>
        </w:rPr>
      </w:pPr>
      <w:bookmarkStart w:id="0" w:name="_Toc406712774"/>
      <w:bookmarkStart w:id="1" w:name="_Toc407169379"/>
      <w:bookmarkStart w:id="2" w:name="_Toc427950154"/>
      <w:bookmarkStart w:id="3" w:name="_Toc427951455"/>
      <w:r w:rsidRPr="00BC0FF0">
        <w:rPr>
          <w:rFonts w:ascii="Times New Roman" w:hAnsi="Times New Roman" w:cs="Times New Roman"/>
          <w:bCs/>
          <w:caps/>
          <w:sz w:val="24"/>
          <w:szCs w:val="24"/>
          <w:lang w:val="kk-KZ"/>
        </w:rPr>
        <w:t>Әл-Фараби атындағы Қазақ Ұлтттық университеті</w:t>
      </w:r>
    </w:p>
    <w:p w14:paraId="5A8286FC" w14:textId="77777777" w:rsidR="004A54C8" w:rsidRPr="00BC0FF0" w:rsidRDefault="004A54C8" w:rsidP="004A54C8">
      <w:pPr>
        <w:keepNext/>
        <w:keepLines/>
        <w:spacing w:after="0" w:line="240" w:lineRule="auto"/>
        <w:jc w:val="center"/>
        <w:outlineLvl w:val="0"/>
        <w:rPr>
          <w:rFonts w:ascii="Times New Roman" w:hAnsi="Times New Roman" w:cs="Times New Roman"/>
          <w:bCs/>
          <w:caps/>
          <w:sz w:val="24"/>
          <w:szCs w:val="24"/>
          <w:lang w:val="kk-KZ"/>
        </w:rPr>
      </w:pPr>
      <w:r w:rsidRPr="00BC0FF0">
        <w:rPr>
          <w:rFonts w:ascii="Times New Roman" w:hAnsi="Times New Roman" w:cs="Times New Roman"/>
          <w:bCs/>
          <w:caps/>
          <w:sz w:val="24"/>
          <w:szCs w:val="24"/>
          <w:lang w:val="kk-KZ"/>
        </w:rPr>
        <w:t>философия және саясаттану факультеті</w:t>
      </w:r>
    </w:p>
    <w:p w14:paraId="5C814BFC" w14:textId="77777777" w:rsidR="004A54C8" w:rsidRPr="00BC0FF0" w:rsidRDefault="004A54C8" w:rsidP="004A54C8">
      <w:pPr>
        <w:keepNext/>
        <w:keepLines/>
        <w:spacing w:after="0" w:line="240" w:lineRule="auto"/>
        <w:jc w:val="center"/>
        <w:outlineLvl w:val="0"/>
        <w:rPr>
          <w:rFonts w:ascii="Times New Roman" w:hAnsi="Times New Roman" w:cs="Times New Roman"/>
          <w:bCs/>
          <w:caps/>
          <w:sz w:val="24"/>
          <w:szCs w:val="24"/>
          <w:lang w:val="kk-KZ"/>
        </w:rPr>
      </w:pPr>
      <w:r w:rsidRPr="00BC0FF0">
        <w:rPr>
          <w:rFonts w:ascii="Times New Roman" w:hAnsi="Times New Roman" w:cs="Times New Roman"/>
          <w:bCs/>
          <w:caps/>
          <w:sz w:val="24"/>
          <w:szCs w:val="24"/>
          <w:lang w:val="kk-KZ"/>
        </w:rPr>
        <w:t>Жалпы және қолданбалы психология кафедрасы</w:t>
      </w:r>
    </w:p>
    <w:p w14:paraId="674CE59A" w14:textId="77777777" w:rsidR="004A54C8" w:rsidRPr="00BC0FF0" w:rsidRDefault="004A54C8" w:rsidP="004A54C8">
      <w:pPr>
        <w:keepNext/>
        <w:keepLines/>
        <w:spacing w:after="0" w:line="240" w:lineRule="auto"/>
        <w:jc w:val="center"/>
        <w:outlineLvl w:val="0"/>
        <w:rPr>
          <w:rFonts w:ascii="Times New Roman" w:hAnsi="Times New Roman" w:cs="Times New Roman"/>
          <w:bCs/>
          <w:caps/>
          <w:sz w:val="24"/>
          <w:szCs w:val="24"/>
          <w:lang w:val="kk-KZ"/>
        </w:rPr>
      </w:pPr>
    </w:p>
    <w:p w14:paraId="0C1123BC" w14:textId="77777777" w:rsidR="004A54C8" w:rsidRPr="00BC0FF0" w:rsidRDefault="004A54C8" w:rsidP="004A54C8">
      <w:pPr>
        <w:keepNext/>
        <w:keepLines/>
        <w:spacing w:after="0" w:line="240" w:lineRule="auto"/>
        <w:jc w:val="center"/>
        <w:outlineLvl w:val="0"/>
        <w:rPr>
          <w:rFonts w:ascii="Times New Roman" w:hAnsi="Times New Roman" w:cs="Times New Roman"/>
          <w:bCs/>
          <w:caps/>
          <w:sz w:val="24"/>
          <w:szCs w:val="24"/>
          <w:lang w:val="kk-KZ"/>
        </w:rPr>
      </w:pPr>
    </w:p>
    <w:p w14:paraId="08948E29" w14:textId="77777777" w:rsidR="004A54C8" w:rsidRPr="00BC0FF0" w:rsidRDefault="004A54C8" w:rsidP="004A54C8">
      <w:pPr>
        <w:keepNext/>
        <w:keepLines/>
        <w:spacing w:after="0" w:line="240" w:lineRule="auto"/>
        <w:jc w:val="center"/>
        <w:outlineLvl w:val="0"/>
        <w:rPr>
          <w:rFonts w:ascii="Times New Roman" w:hAnsi="Times New Roman" w:cs="Times New Roman"/>
          <w:bCs/>
          <w:caps/>
          <w:sz w:val="24"/>
          <w:szCs w:val="24"/>
          <w:lang w:val="kk-KZ"/>
        </w:rPr>
      </w:pPr>
    </w:p>
    <w:p w14:paraId="461E6A79" w14:textId="77777777" w:rsidR="004A54C8" w:rsidRPr="00BC0FF0" w:rsidRDefault="004A54C8" w:rsidP="004A54C8">
      <w:pPr>
        <w:keepNext/>
        <w:keepLines/>
        <w:spacing w:after="0" w:line="240" w:lineRule="auto"/>
        <w:jc w:val="center"/>
        <w:outlineLvl w:val="0"/>
        <w:rPr>
          <w:rFonts w:ascii="Times New Roman" w:hAnsi="Times New Roman" w:cs="Times New Roman"/>
          <w:bCs/>
          <w:caps/>
          <w:sz w:val="24"/>
          <w:szCs w:val="24"/>
          <w:lang w:val="kk-KZ"/>
        </w:rPr>
      </w:pPr>
    </w:p>
    <w:p w14:paraId="17E78AE9" w14:textId="77777777" w:rsidR="004A54C8" w:rsidRPr="00BC0FF0" w:rsidRDefault="004A54C8" w:rsidP="004A54C8">
      <w:pPr>
        <w:keepNext/>
        <w:keepLines/>
        <w:spacing w:after="0" w:line="240" w:lineRule="auto"/>
        <w:outlineLvl w:val="0"/>
        <w:rPr>
          <w:rFonts w:ascii="Times New Roman" w:hAnsi="Times New Roman" w:cs="Times New Roman"/>
          <w:bCs/>
          <w:caps/>
          <w:sz w:val="24"/>
          <w:szCs w:val="24"/>
          <w:lang w:val="kk-KZ"/>
        </w:rPr>
      </w:pPr>
    </w:p>
    <w:p w14:paraId="28C8D627" w14:textId="77777777" w:rsidR="004A54C8" w:rsidRPr="00BC0FF0" w:rsidRDefault="004A54C8" w:rsidP="004A54C8">
      <w:pPr>
        <w:keepNext/>
        <w:keepLines/>
        <w:spacing w:after="0" w:line="240" w:lineRule="auto"/>
        <w:jc w:val="center"/>
        <w:outlineLvl w:val="0"/>
        <w:rPr>
          <w:rFonts w:ascii="Times New Roman" w:hAnsi="Times New Roman" w:cs="Times New Roman"/>
          <w:b/>
          <w:bCs/>
          <w:caps/>
          <w:sz w:val="24"/>
          <w:szCs w:val="24"/>
          <w:lang w:val="kk-KZ"/>
        </w:rPr>
      </w:pPr>
      <w:r w:rsidRPr="00BC0FF0">
        <w:rPr>
          <w:rFonts w:ascii="Times New Roman" w:hAnsi="Times New Roman" w:cs="Times New Roman"/>
          <w:b/>
          <w:sz w:val="24"/>
          <w:szCs w:val="24"/>
          <w:lang w:val="kk-KZ"/>
        </w:rPr>
        <w:t>«</w:t>
      </w:r>
      <w:r w:rsidR="005B11C3">
        <w:rPr>
          <w:rFonts w:ascii="Times New Roman" w:hAnsi="Times New Roman" w:cs="Times New Roman"/>
          <w:b/>
          <w:sz w:val="24"/>
          <w:szCs w:val="24"/>
          <w:lang w:val="kk-KZ"/>
        </w:rPr>
        <w:t>Мамандыққа кіріспе</w:t>
      </w:r>
      <w:r w:rsidRPr="00BC0FF0">
        <w:rPr>
          <w:rFonts w:ascii="Times New Roman" w:hAnsi="Times New Roman" w:cs="Times New Roman"/>
          <w:b/>
          <w:sz w:val="24"/>
          <w:szCs w:val="24"/>
          <w:lang w:val="kk-KZ"/>
        </w:rPr>
        <w:t>»</w:t>
      </w:r>
      <w:r w:rsidRPr="00BC0FF0">
        <w:rPr>
          <w:rFonts w:ascii="Times New Roman" w:hAnsi="Times New Roman" w:cs="Times New Roman"/>
          <w:b/>
          <w:bCs/>
          <w:sz w:val="24"/>
          <w:szCs w:val="24"/>
          <w:lang w:val="kk-KZ"/>
        </w:rPr>
        <w:t xml:space="preserve"> </w:t>
      </w:r>
    </w:p>
    <w:p w14:paraId="3BCC50EA" w14:textId="77777777" w:rsidR="004A54C8" w:rsidRPr="00BC0FF0" w:rsidRDefault="004A54C8" w:rsidP="004A54C8">
      <w:pPr>
        <w:keepNext/>
        <w:keepLines/>
        <w:spacing w:after="0" w:line="240" w:lineRule="auto"/>
        <w:jc w:val="center"/>
        <w:outlineLvl w:val="0"/>
        <w:rPr>
          <w:rFonts w:ascii="Times New Roman" w:hAnsi="Times New Roman" w:cs="Times New Roman"/>
          <w:b/>
          <w:bCs/>
          <w:caps/>
          <w:sz w:val="24"/>
          <w:szCs w:val="24"/>
          <w:lang w:val="kk-KZ"/>
        </w:rPr>
      </w:pPr>
      <w:r w:rsidRPr="00BC0FF0">
        <w:rPr>
          <w:rFonts w:ascii="Times New Roman" w:hAnsi="Times New Roman" w:cs="Times New Roman"/>
          <w:b/>
          <w:bCs/>
          <w:caps/>
          <w:sz w:val="24"/>
          <w:szCs w:val="24"/>
          <w:lang w:val="kk-KZ"/>
        </w:rPr>
        <w:t>пәні бойынша  қорытынды емтихан</w:t>
      </w:r>
    </w:p>
    <w:p w14:paraId="2848E412" w14:textId="77777777" w:rsidR="004A54C8" w:rsidRPr="00BC0FF0" w:rsidRDefault="004A54C8" w:rsidP="004A54C8">
      <w:pPr>
        <w:keepNext/>
        <w:keepLines/>
        <w:spacing w:after="0" w:line="240" w:lineRule="auto"/>
        <w:jc w:val="center"/>
        <w:outlineLvl w:val="0"/>
        <w:rPr>
          <w:rFonts w:ascii="Times New Roman" w:hAnsi="Times New Roman" w:cs="Times New Roman"/>
          <w:b/>
          <w:bCs/>
          <w:caps/>
          <w:sz w:val="24"/>
          <w:szCs w:val="24"/>
          <w:lang w:val="kk-KZ"/>
        </w:rPr>
      </w:pPr>
      <w:r w:rsidRPr="00BC0FF0">
        <w:rPr>
          <w:rFonts w:ascii="Times New Roman" w:hAnsi="Times New Roman" w:cs="Times New Roman"/>
          <w:b/>
          <w:bCs/>
          <w:caps/>
          <w:sz w:val="24"/>
          <w:szCs w:val="24"/>
          <w:lang w:val="kk-KZ"/>
        </w:rPr>
        <w:t>Бағдарламасы</w:t>
      </w:r>
    </w:p>
    <w:p w14:paraId="0F624FD2" w14:textId="77777777" w:rsidR="004A54C8" w:rsidRPr="00BC0FF0" w:rsidRDefault="004A54C8" w:rsidP="004A54C8">
      <w:pPr>
        <w:spacing w:after="0" w:line="240" w:lineRule="auto"/>
        <w:jc w:val="center"/>
        <w:rPr>
          <w:rFonts w:ascii="Times New Roman" w:hAnsi="Times New Roman" w:cs="Times New Roman"/>
          <w:b/>
          <w:sz w:val="24"/>
          <w:szCs w:val="24"/>
          <w:lang w:val="kk-KZ"/>
        </w:rPr>
      </w:pPr>
    </w:p>
    <w:p w14:paraId="499CF77E" w14:textId="77777777" w:rsidR="004A54C8" w:rsidRPr="00BC0FF0" w:rsidRDefault="004A54C8" w:rsidP="004A54C8">
      <w:pPr>
        <w:spacing w:after="0" w:line="240" w:lineRule="auto"/>
        <w:jc w:val="center"/>
        <w:rPr>
          <w:rFonts w:ascii="Times New Roman" w:hAnsi="Times New Roman" w:cs="Times New Roman"/>
          <w:b/>
          <w:bCs/>
          <w:sz w:val="24"/>
          <w:szCs w:val="24"/>
          <w:lang w:val="kk-KZ"/>
        </w:rPr>
      </w:pPr>
      <w:r w:rsidRPr="00BC0FF0">
        <w:rPr>
          <w:rFonts w:ascii="Times New Roman" w:hAnsi="Times New Roman" w:cs="Times New Roman"/>
          <w:b/>
          <w:sz w:val="24"/>
          <w:szCs w:val="24"/>
          <w:lang w:val="kk-KZ"/>
        </w:rPr>
        <w:t>Философия және саясаттану факультетінің мамандықтары:</w:t>
      </w:r>
      <w:r w:rsidRPr="00BC0FF0">
        <w:rPr>
          <w:rFonts w:ascii="Times New Roman" w:hAnsi="Times New Roman" w:cs="Times New Roman"/>
          <w:b/>
          <w:bCs/>
          <w:sz w:val="24"/>
          <w:szCs w:val="24"/>
          <w:lang w:val="kk-KZ"/>
        </w:rPr>
        <w:t xml:space="preserve"> </w:t>
      </w:r>
    </w:p>
    <w:p w14:paraId="25CF6C33" w14:textId="77777777" w:rsidR="004A54C8" w:rsidRPr="00BC0FF0" w:rsidRDefault="004A54C8" w:rsidP="004A54C8">
      <w:pPr>
        <w:spacing w:after="0" w:line="240" w:lineRule="auto"/>
        <w:jc w:val="center"/>
        <w:rPr>
          <w:rFonts w:ascii="Times New Roman" w:hAnsi="Times New Roman" w:cs="Times New Roman"/>
          <w:b/>
          <w:bCs/>
          <w:sz w:val="24"/>
          <w:szCs w:val="24"/>
          <w:lang w:val="kk-KZ"/>
        </w:rPr>
      </w:pPr>
    </w:p>
    <w:p w14:paraId="2176A8AF" w14:textId="35932B5D" w:rsidR="004A54C8" w:rsidRPr="00BC0FF0" w:rsidRDefault="00EF3CBF" w:rsidP="004A54C8">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6В</w:t>
      </w:r>
      <w:r w:rsidR="0065176D">
        <w:rPr>
          <w:rFonts w:ascii="Times New Roman" w:hAnsi="Times New Roman" w:cs="Times New Roman"/>
          <w:b/>
          <w:bCs/>
          <w:sz w:val="24"/>
          <w:szCs w:val="24"/>
          <w:lang w:val="kk-KZ"/>
        </w:rPr>
        <w:t>03107</w:t>
      </w:r>
      <w:r>
        <w:rPr>
          <w:rFonts w:ascii="Times New Roman" w:hAnsi="Times New Roman" w:cs="Times New Roman"/>
          <w:b/>
          <w:bCs/>
          <w:sz w:val="24"/>
          <w:szCs w:val="24"/>
          <w:lang w:val="kk-KZ"/>
        </w:rPr>
        <w:t xml:space="preserve">– </w:t>
      </w:r>
      <w:r w:rsidR="005B11C3">
        <w:rPr>
          <w:rFonts w:ascii="Times New Roman" w:hAnsi="Times New Roman" w:cs="Times New Roman"/>
          <w:b/>
          <w:bCs/>
          <w:sz w:val="24"/>
          <w:szCs w:val="24"/>
          <w:lang w:val="kk-KZ"/>
        </w:rPr>
        <w:t>Психология</w:t>
      </w:r>
      <w:r>
        <w:rPr>
          <w:rFonts w:ascii="Times New Roman" w:hAnsi="Times New Roman" w:cs="Times New Roman"/>
          <w:b/>
          <w:bCs/>
          <w:sz w:val="24"/>
          <w:szCs w:val="24"/>
          <w:lang w:val="kk-KZ"/>
        </w:rPr>
        <w:t xml:space="preserve">, </w:t>
      </w:r>
      <w:r w:rsidR="004A54C8" w:rsidRPr="00BC0FF0">
        <w:rPr>
          <w:rFonts w:ascii="Times New Roman" w:hAnsi="Times New Roman" w:cs="Times New Roman"/>
          <w:b/>
          <w:sz w:val="24"/>
          <w:szCs w:val="24"/>
          <w:lang w:val="kk-KZ"/>
        </w:rPr>
        <w:t>білім беру бағдарламасы</w:t>
      </w:r>
    </w:p>
    <w:p w14:paraId="60321857" w14:textId="77777777" w:rsidR="004A54C8" w:rsidRDefault="004A54C8" w:rsidP="004A54C8">
      <w:pPr>
        <w:spacing w:after="0" w:line="240" w:lineRule="auto"/>
        <w:ind w:firstLine="720"/>
        <w:rPr>
          <w:rFonts w:ascii="Times New Roman" w:hAnsi="Times New Roman" w:cs="Times New Roman"/>
          <w:b/>
          <w:sz w:val="24"/>
          <w:szCs w:val="24"/>
          <w:lang w:val="kk-KZ"/>
        </w:rPr>
      </w:pPr>
      <w:r w:rsidRPr="00BC0FF0">
        <w:rPr>
          <w:rFonts w:ascii="Times New Roman" w:hAnsi="Times New Roman" w:cs="Times New Roman"/>
          <w:b/>
          <w:sz w:val="24"/>
          <w:szCs w:val="24"/>
          <w:lang w:val="kk-KZ"/>
        </w:rPr>
        <w:t xml:space="preserve">                                                      </w:t>
      </w:r>
    </w:p>
    <w:p w14:paraId="7CDCA87B" w14:textId="77777777" w:rsidR="004A54C8" w:rsidRPr="00BC0FF0" w:rsidRDefault="004A54C8" w:rsidP="004A54C8">
      <w:pPr>
        <w:spacing w:after="0" w:line="240" w:lineRule="auto"/>
        <w:ind w:firstLine="720"/>
        <w:rPr>
          <w:rFonts w:ascii="Times New Roman" w:hAnsi="Times New Roman" w:cs="Times New Roman"/>
          <w:b/>
          <w:sz w:val="24"/>
          <w:szCs w:val="24"/>
          <w:lang w:val="kk-KZ"/>
        </w:rPr>
      </w:pPr>
    </w:p>
    <w:p w14:paraId="38385F96" w14:textId="663084FD" w:rsidR="004A54C8" w:rsidRPr="00BC0FF0" w:rsidRDefault="004A54C8" w:rsidP="004A54C8">
      <w:pPr>
        <w:spacing w:after="0" w:line="240" w:lineRule="auto"/>
        <w:ind w:firstLine="720"/>
        <w:rPr>
          <w:rFonts w:ascii="Times New Roman" w:hAnsi="Times New Roman" w:cs="Times New Roman"/>
          <w:b/>
          <w:sz w:val="24"/>
          <w:szCs w:val="24"/>
          <w:lang w:val="kk-KZ"/>
        </w:rPr>
      </w:pPr>
      <w:r w:rsidRPr="00BC0FF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BC0FF0">
        <w:rPr>
          <w:rFonts w:ascii="Times New Roman" w:hAnsi="Times New Roman" w:cs="Times New Roman"/>
          <w:b/>
          <w:sz w:val="24"/>
          <w:szCs w:val="24"/>
          <w:lang w:val="kk-KZ"/>
        </w:rPr>
        <w:t>1-</w:t>
      </w:r>
      <w:r w:rsidR="004C0504">
        <w:rPr>
          <w:rFonts w:ascii="Times New Roman" w:hAnsi="Times New Roman" w:cs="Times New Roman"/>
          <w:b/>
          <w:sz w:val="24"/>
          <w:szCs w:val="24"/>
          <w:lang w:val="kk-KZ"/>
        </w:rPr>
        <w:t>к</w:t>
      </w:r>
      <w:r w:rsidRPr="00BC0FF0">
        <w:rPr>
          <w:rFonts w:ascii="Times New Roman" w:hAnsi="Times New Roman" w:cs="Times New Roman"/>
          <w:b/>
          <w:sz w:val="24"/>
          <w:szCs w:val="24"/>
          <w:lang w:val="kk-KZ"/>
        </w:rPr>
        <w:t>урс</w:t>
      </w:r>
    </w:p>
    <w:p w14:paraId="65B7BC5B" w14:textId="02BD042C" w:rsidR="004A54C8" w:rsidRPr="00BC0FF0" w:rsidRDefault="004C0504" w:rsidP="004A54C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Күзгі</w:t>
      </w:r>
      <w:r w:rsidR="004A54C8" w:rsidRPr="00BC0FF0">
        <w:rPr>
          <w:rFonts w:ascii="Times New Roman" w:hAnsi="Times New Roman" w:cs="Times New Roman"/>
          <w:b/>
          <w:sz w:val="24"/>
          <w:szCs w:val="24"/>
          <w:lang w:val="kk-KZ"/>
        </w:rPr>
        <w:t xml:space="preserve">  семестр </w:t>
      </w:r>
    </w:p>
    <w:p w14:paraId="54C1D81B" w14:textId="4C435CA1" w:rsidR="004A54C8" w:rsidRPr="00BC0FF0" w:rsidRDefault="004A54C8" w:rsidP="004A54C8">
      <w:pPr>
        <w:spacing w:after="0" w:line="240" w:lineRule="auto"/>
        <w:jc w:val="center"/>
        <w:rPr>
          <w:rFonts w:ascii="Times New Roman" w:hAnsi="Times New Roman" w:cs="Times New Roman"/>
          <w:b/>
          <w:sz w:val="24"/>
          <w:szCs w:val="24"/>
          <w:lang w:val="kk-KZ"/>
        </w:rPr>
      </w:pPr>
      <w:r w:rsidRPr="00BC0FF0">
        <w:rPr>
          <w:rFonts w:ascii="Times New Roman" w:hAnsi="Times New Roman" w:cs="Times New Roman"/>
          <w:b/>
          <w:sz w:val="24"/>
          <w:szCs w:val="24"/>
          <w:lang w:val="kk-KZ"/>
        </w:rPr>
        <w:t xml:space="preserve">  Кредит саны-</w:t>
      </w:r>
      <w:r w:rsidR="0065176D">
        <w:rPr>
          <w:rFonts w:ascii="Times New Roman" w:hAnsi="Times New Roman" w:cs="Times New Roman"/>
          <w:b/>
          <w:sz w:val="24"/>
          <w:szCs w:val="24"/>
          <w:lang w:val="kk-KZ"/>
        </w:rPr>
        <w:t>6</w:t>
      </w:r>
    </w:p>
    <w:p w14:paraId="2B8C76FA" w14:textId="77777777" w:rsidR="004A54C8" w:rsidRPr="00BC0FF0" w:rsidRDefault="004A54C8" w:rsidP="004A54C8">
      <w:pPr>
        <w:spacing w:after="0" w:line="240" w:lineRule="auto"/>
        <w:rPr>
          <w:rFonts w:ascii="Times New Roman" w:hAnsi="Times New Roman" w:cs="Times New Roman"/>
          <w:sz w:val="24"/>
          <w:szCs w:val="24"/>
          <w:lang w:val="kk-KZ"/>
        </w:rPr>
      </w:pPr>
    </w:p>
    <w:p w14:paraId="46BD0F44" w14:textId="77777777" w:rsidR="004A54C8" w:rsidRPr="00BC0FF0" w:rsidRDefault="004A54C8" w:rsidP="004A54C8">
      <w:pPr>
        <w:spacing w:after="0" w:line="240" w:lineRule="auto"/>
        <w:rPr>
          <w:rFonts w:ascii="Times New Roman" w:hAnsi="Times New Roman" w:cs="Times New Roman"/>
          <w:sz w:val="24"/>
          <w:szCs w:val="24"/>
          <w:lang w:val="kk-KZ"/>
        </w:rPr>
      </w:pPr>
    </w:p>
    <w:p w14:paraId="5DFF7141" w14:textId="77777777" w:rsidR="004A54C8" w:rsidRPr="00BC0FF0" w:rsidRDefault="004A54C8" w:rsidP="004A54C8">
      <w:pPr>
        <w:spacing w:after="0" w:line="240" w:lineRule="auto"/>
        <w:rPr>
          <w:rFonts w:ascii="Times New Roman" w:hAnsi="Times New Roman" w:cs="Times New Roman"/>
          <w:sz w:val="24"/>
          <w:szCs w:val="24"/>
          <w:lang w:val="kk-KZ"/>
        </w:rPr>
      </w:pPr>
    </w:p>
    <w:p w14:paraId="2BA8A461" w14:textId="77777777" w:rsidR="004A54C8" w:rsidRPr="00BC0FF0" w:rsidRDefault="004A54C8" w:rsidP="004A54C8">
      <w:pPr>
        <w:keepNext/>
        <w:keepLines/>
        <w:spacing w:after="0" w:line="240" w:lineRule="auto"/>
        <w:jc w:val="center"/>
        <w:outlineLvl w:val="0"/>
        <w:rPr>
          <w:rFonts w:ascii="Times New Roman" w:hAnsi="Times New Roman" w:cs="Times New Roman"/>
          <w:bCs/>
          <w:caps/>
          <w:sz w:val="24"/>
          <w:szCs w:val="24"/>
          <w:lang w:val="kk-KZ"/>
        </w:rPr>
      </w:pPr>
    </w:p>
    <w:p w14:paraId="7FB6E7F0" w14:textId="4191E4DE" w:rsidR="004A54C8" w:rsidRPr="00EF3CBF" w:rsidRDefault="004A54C8" w:rsidP="004A54C8">
      <w:pPr>
        <w:spacing w:after="0" w:line="240" w:lineRule="auto"/>
        <w:jc w:val="center"/>
        <w:rPr>
          <w:rFonts w:ascii="Times New Roman" w:hAnsi="Times New Roman" w:cs="Times New Roman"/>
          <w:b/>
          <w:sz w:val="24"/>
          <w:szCs w:val="24"/>
          <w:lang w:val="kk-KZ"/>
        </w:rPr>
      </w:pPr>
      <w:r w:rsidRPr="00BC0FF0">
        <w:rPr>
          <w:rFonts w:ascii="Times New Roman" w:hAnsi="Times New Roman" w:cs="Times New Roman"/>
          <w:b/>
          <w:bCs/>
          <w:caps/>
          <w:sz w:val="24"/>
          <w:szCs w:val="24"/>
          <w:lang w:val="kk-KZ"/>
        </w:rPr>
        <w:t>О</w:t>
      </w:r>
      <w:r w:rsidRPr="00BC0FF0">
        <w:rPr>
          <w:rFonts w:ascii="Times New Roman" w:hAnsi="Times New Roman" w:cs="Times New Roman"/>
          <w:b/>
          <w:bCs/>
          <w:sz w:val="24"/>
          <w:szCs w:val="24"/>
          <w:lang w:val="kk-KZ"/>
        </w:rPr>
        <w:t>қытушы</w:t>
      </w:r>
      <w:r w:rsidRPr="00BC0FF0">
        <w:rPr>
          <w:rFonts w:ascii="Times New Roman" w:hAnsi="Times New Roman" w:cs="Times New Roman"/>
          <w:b/>
          <w:bCs/>
          <w:caps/>
          <w:sz w:val="24"/>
          <w:szCs w:val="24"/>
          <w:lang w:val="kk-KZ"/>
        </w:rPr>
        <w:t xml:space="preserve">: </w:t>
      </w:r>
      <w:r w:rsidR="00EF3CBF">
        <w:rPr>
          <w:rFonts w:ascii="Times New Roman" w:hAnsi="Times New Roman" w:cs="Times New Roman"/>
          <w:b/>
          <w:sz w:val="24"/>
          <w:szCs w:val="24"/>
          <w:lang w:val="kk-KZ"/>
        </w:rPr>
        <w:t>Садыкова Н.М.</w:t>
      </w:r>
      <w:r w:rsidR="004C0504">
        <w:rPr>
          <w:rFonts w:ascii="Times New Roman" w:hAnsi="Times New Roman" w:cs="Times New Roman"/>
          <w:b/>
          <w:sz w:val="24"/>
          <w:szCs w:val="24"/>
          <w:lang w:val="kk-KZ"/>
        </w:rPr>
        <w:t>, Адилова Э.Т.</w:t>
      </w:r>
    </w:p>
    <w:p w14:paraId="26ECE610"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6942C1A9"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410C6608"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13B3217E"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5A18976B"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7C75C9FF"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4DD32B94"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393BB4FE"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429B4126"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591F3694"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1D7DBB90" w14:textId="77777777" w:rsidR="004A54C8" w:rsidRPr="00EF3CBF" w:rsidRDefault="004A54C8" w:rsidP="004A54C8">
      <w:pPr>
        <w:spacing w:after="0" w:line="240" w:lineRule="auto"/>
        <w:jc w:val="center"/>
        <w:rPr>
          <w:rFonts w:ascii="Times New Roman" w:hAnsi="Times New Roman" w:cs="Times New Roman"/>
          <w:sz w:val="24"/>
          <w:szCs w:val="24"/>
          <w:lang w:val="kk-KZ"/>
        </w:rPr>
      </w:pPr>
    </w:p>
    <w:p w14:paraId="7B913716" w14:textId="77777777" w:rsidR="004A54C8" w:rsidRPr="00BC0FF0" w:rsidRDefault="004A54C8" w:rsidP="004A54C8">
      <w:pPr>
        <w:spacing w:after="0" w:line="240" w:lineRule="auto"/>
        <w:jc w:val="center"/>
        <w:rPr>
          <w:rFonts w:ascii="Times New Roman" w:hAnsi="Times New Roman" w:cs="Times New Roman"/>
          <w:sz w:val="24"/>
          <w:szCs w:val="24"/>
          <w:lang w:val="kk-KZ"/>
        </w:rPr>
      </w:pPr>
    </w:p>
    <w:p w14:paraId="0CFB348A" w14:textId="77777777" w:rsidR="004A54C8" w:rsidRPr="00BC0FF0" w:rsidRDefault="004A54C8" w:rsidP="004A54C8">
      <w:pPr>
        <w:spacing w:after="0" w:line="240" w:lineRule="auto"/>
        <w:jc w:val="center"/>
        <w:rPr>
          <w:rFonts w:ascii="Times New Roman" w:hAnsi="Times New Roman" w:cs="Times New Roman"/>
          <w:sz w:val="24"/>
          <w:szCs w:val="24"/>
          <w:lang w:val="kk-KZ"/>
        </w:rPr>
      </w:pPr>
    </w:p>
    <w:p w14:paraId="1C1B5B31" w14:textId="77777777" w:rsidR="004A54C8" w:rsidRPr="00BC0FF0" w:rsidRDefault="004A54C8" w:rsidP="004A54C8">
      <w:pPr>
        <w:spacing w:after="0" w:line="240" w:lineRule="auto"/>
        <w:jc w:val="center"/>
        <w:rPr>
          <w:rFonts w:ascii="Times New Roman" w:hAnsi="Times New Roman" w:cs="Times New Roman"/>
          <w:sz w:val="24"/>
          <w:szCs w:val="24"/>
          <w:lang w:val="kk-KZ"/>
        </w:rPr>
      </w:pPr>
    </w:p>
    <w:p w14:paraId="60861E19" w14:textId="77777777" w:rsidR="004A54C8" w:rsidRDefault="004A54C8" w:rsidP="004A54C8">
      <w:pPr>
        <w:spacing w:after="0" w:line="240" w:lineRule="auto"/>
        <w:jc w:val="center"/>
        <w:rPr>
          <w:rFonts w:ascii="Times New Roman" w:hAnsi="Times New Roman" w:cs="Times New Roman"/>
          <w:sz w:val="24"/>
          <w:szCs w:val="24"/>
          <w:lang w:val="kk-KZ"/>
        </w:rPr>
      </w:pPr>
    </w:p>
    <w:p w14:paraId="143D80DF" w14:textId="77777777" w:rsidR="004A54C8" w:rsidRDefault="004A54C8" w:rsidP="004A54C8">
      <w:pPr>
        <w:spacing w:after="0" w:line="240" w:lineRule="auto"/>
        <w:jc w:val="center"/>
        <w:rPr>
          <w:rFonts w:ascii="Times New Roman" w:hAnsi="Times New Roman" w:cs="Times New Roman"/>
          <w:sz w:val="24"/>
          <w:szCs w:val="24"/>
          <w:lang w:val="kk-KZ"/>
        </w:rPr>
      </w:pPr>
    </w:p>
    <w:p w14:paraId="1685B20C" w14:textId="77777777" w:rsidR="004A54C8" w:rsidRDefault="004A54C8" w:rsidP="004A54C8">
      <w:pPr>
        <w:spacing w:after="0" w:line="240" w:lineRule="auto"/>
        <w:jc w:val="center"/>
        <w:rPr>
          <w:rFonts w:ascii="Times New Roman" w:hAnsi="Times New Roman" w:cs="Times New Roman"/>
          <w:sz w:val="24"/>
          <w:szCs w:val="24"/>
          <w:lang w:val="kk-KZ"/>
        </w:rPr>
      </w:pPr>
    </w:p>
    <w:p w14:paraId="220C3155" w14:textId="77777777" w:rsidR="004A54C8" w:rsidRDefault="004A54C8" w:rsidP="004A54C8">
      <w:pPr>
        <w:spacing w:after="0" w:line="240" w:lineRule="auto"/>
        <w:jc w:val="center"/>
        <w:rPr>
          <w:rFonts w:ascii="Times New Roman" w:hAnsi="Times New Roman" w:cs="Times New Roman"/>
          <w:sz w:val="24"/>
          <w:szCs w:val="24"/>
          <w:lang w:val="kk-KZ"/>
        </w:rPr>
      </w:pPr>
    </w:p>
    <w:p w14:paraId="48CD3B7B" w14:textId="77777777" w:rsidR="004A54C8" w:rsidRDefault="004A54C8" w:rsidP="004A54C8">
      <w:pPr>
        <w:spacing w:after="0" w:line="240" w:lineRule="auto"/>
        <w:jc w:val="center"/>
        <w:rPr>
          <w:rFonts w:ascii="Times New Roman" w:hAnsi="Times New Roman" w:cs="Times New Roman"/>
          <w:sz w:val="24"/>
          <w:szCs w:val="24"/>
          <w:lang w:val="kk-KZ"/>
        </w:rPr>
      </w:pPr>
    </w:p>
    <w:p w14:paraId="046FC0F8" w14:textId="77777777" w:rsidR="004A54C8" w:rsidRDefault="004A54C8" w:rsidP="004A54C8">
      <w:pPr>
        <w:spacing w:after="0" w:line="240" w:lineRule="auto"/>
        <w:jc w:val="center"/>
        <w:rPr>
          <w:rFonts w:ascii="Times New Roman" w:hAnsi="Times New Roman" w:cs="Times New Roman"/>
          <w:sz w:val="24"/>
          <w:szCs w:val="24"/>
          <w:lang w:val="kk-KZ"/>
        </w:rPr>
      </w:pPr>
    </w:p>
    <w:p w14:paraId="4E4A910E" w14:textId="77777777" w:rsidR="004A54C8" w:rsidRDefault="004A54C8" w:rsidP="004A54C8">
      <w:pPr>
        <w:spacing w:after="0" w:line="240" w:lineRule="auto"/>
        <w:jc w:val="center"/>
        <w:rPr>
          <w:rFonts w:ascii="Times New Roman" w:hAnsi="Times New Roman" w:cs="Times New Roman"/>
          <w:sz w:val="24"/>
          <w:szCs w:val="24"/>
          <w:lang w:val="kk-KZ"/>
        </w:rPr>
      </w:pPr>
    </w:p>
    <w:p w14:paraId="1DABB150" w14:textId="77777777" w:rsidR="004A54C8" w:rsidRDefault="004A54C8" w:rsidP="004A54C8">
      <w:pPr>
        <w:spacing w:after="0" w:line="240" w:lineRule="auto"/>
        <w:jc w:val="center"/>
        <w:rPr>
          <w:rFonts w:ascii="Times New Roman" w:hAnsi="Times New Roman" w:cs="Times New Roman"/>
          <w:sz w:val="24"/>
          <w:szCs w:val="24"/>
          <w:lang w:val="kk-KZ"/>
        </w:rPr>
      </w:pPr>
    </w:p>
    <w:p w14:paraId="5EBDFAC4" w14:textId="77777777" w:rsidR="004A54C8" w:rsidRDefault="004A54C8" w:rsidP="004A54C8">
      <w:pPr>
        <w:spacing w:after="0" w:line="240" w:lineRule="auto"/>
        <w:jc w:val="center"/>
        <w:rPr>
          <w:rFonts w:ascii="Times New Roman" w:hAnsi="Times New Roman" w:cs="Times New Roman"/>
          <w:sz w:val="24"/>
          <w:szCs w:val="24"/>
          <w:lang w:val="kk-KZ"/>
        </w:rPr>
      </w:pPr>
    </w:p>
    <w:p w14:paraId="394A0D97" w14:textId="2176689A" w:rsidR="004A54C8" w:rsidRPr="00BC0FF0" w:rsidRDefault="004A54C8" w:rsidP="004A54C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C0FF0">
        <w:rPr>
          <w:rFonts w:ascii="Times New Roman" w:hAnsi="Times New Roman" w:cs="Times New Roman"/>
          <w:b/>
          <w:sz w:val="24"/>
          <w:szCs w:val="24"/>
          <w:lang w:val="kk-KZ"/>
        </w:rPr>
        <w:t>Алматы, 202</w:t>
      </w:r>
      <w:r w:rsidR="004C0504">
        <w:rPr>
          <w:rFonts w:ascii="Times New Roman" w:hAnsi="Times New Roman" w:cs="Times New Roman"/>
          <w:b/>
          <w:sz w:val="24"/>
          <w:szCs w:val="24"/>
          <w:lang w:val="kk-KZ"/>
        </w:rPr>
        <w:t>4</w:t>
      </w:r>
    </w:p>
    <w:p w14:paraId="68F83245" w14:textId="77777777" w:rsidR="00A91685" w:rsidRDefault="00A91685" w:rsidP="004A54C8">
      <w:pPr>
        <w:spacing w:after="0" w:line="240" w:lineRule="auto"/>
        <w:jc w:val="center"/>
        <w:rPr>
          <w:rFonts w:ascii="Times New Roman" w:hAnsi="Times New Roman" w:cs="Times New Roman"/>
          <w:b/>
          <w:sz w:val="24"/>
          <w:szCs w:val="24"/>
          <w:lang w:val="kk-KZ"/>
        </w:rPr>
      </w:pPr>
    </w:p>
    <w:p w14:paraId="14AD67CC" w14:textId="77777777" w:rsidR="00A91685" w:rsidRDefault="00A91685" w:rsidP="004A54C8">
      <w:pPr>
        <w:spacing w:after="0" w:line="240" w:lineRule="auto"/>
        <w:jc w:val="center"/>
        <w:rPr>
          <w:rFonts w:ascii="Times New Roman" w:hAnsi="Times New Roman" w:cs="Times New Roman"/>
          <w:b/>
          <w:sz w:val="24"/>
          <w:szCs w:val="24"/>
          <w:lang w:val="kk-KZ"/>
        </w:rPr>
      </w:pPr>
    </w:p>
    <w:p w14:paraId="268C0424" w14:textId="77777777" w:rsidR="0065176D" w:rsidRDefault="0065176D" w:rsidP="004A54C8">
      <w:pPr>
        <w:spacing w:after="0" w:line="240" w:lineRule="auto"/>
        <w:jc w:val="center"/>
        <w:rPr>
          <w:rFonts w:ascii="Times New Roman" w:hAnsi="Times New Roman" w:cs="Times New Roman"/>
          <w:b/>
          <w:sz w:val="24"/>
          <w:szCs w:val="24"/>
          <w:lang w:val="kk-KZ"/>
        </w:rPr>
      </w:pPr>
    </w:p>
    <w:p w14:paraId="5B73B1B5" w14:textId="5C899E55" w:rsidR="004A54C8" w:rsidRPr="00BC0FF0" w:rsidRDefault="004A54C8" w:rsidP="004A54C8">
      <w:pPr>
        <w:spacing w:after="0" w:line="240" w:lineRule="auto"/>
        <w:jc w:val="center"/>
        <w:rPr>
          <w:rFonts w:ascii="Times New Roman" w:hAnsi="Times New Roman" w:cs="Times New Roman"/>
          <w:b/>
          <w:sz w:val="24"/>
          <w:szCs w:val="24"/>
          <w:lang w:val="kk-KZ"/>
        </w:rPr>
      </w:pPr>
      <w:r w:rsidRPr="00BC0FF0">
        <w:rPr>
          <w:rFonts w:ascii="Times New Roman" w:hAnsi="Times New Roman" w:cs="Times New Roman"/>
          <w:b/>
          <w:sz w:val="24"/>
          <w:szCs w:val="24"/>
          <w:lang w:val="kk-KZ"/>
        </w:rPr>
        <w:lastRenderedPageBreak/>
        <w:t>БАҒДАРЛАМА</w:t>
      </w:r>
    </w:p>
    <w:p w14:paraId="00755A3A" w14:textId="77777777" w:rsidR="004A54C8" w:rsidRPr="00BC0FF0" w:rsidRDefault="004A54C8" w:rsidP="004A54C8">
      <w:pPr>
        <w:spacing w:after="0" w:line="240" w:lineRule="auto"/>
        <w:jc w:val="center"/>
        <w:rPr>
          <w:rFonts w:ascii="Times New Roman" w:hAnsi="Times New Roman" w:cs="Times New Roman"/>
          <w:b/>
          <w:sz w:val="24"/>
          <w:szCs w:val="24"/>
          <w:lang w:val="kk-KZ"/>
        </w:rPr>
      </w:pPr>
    </w:p>
    <w:p w14:paraId="31132502" w14:textId="77777777" w:rsidR="004A54C8" w:rsidRPr="00BC0FF0" w:rsidRDefault="004A54C8" w:rsidP="004A54C8">
      <w:pPr>
        <w:spacing w:after="0" w:line="240" w:lineRule="auto"/>
        <w:jc w:val="center"/>
        <w:rPr>
          <w:rFonts w:ascii="Times New Roman" w:hAnsi="Times New Roman" w:cs="Times New Roman"/>
          <w:b/>
          <w:sz w:val="24"/>
          <w:szCs w:val="24"/>
          <w:lang w:val="kk-KZ"/>
        </w:rPr>
      </w:pPr>
      <w:r w:rsidRPr="00BC0FF0">
        <w:rPr>
          <w:rFonts w:ascii="Times New Roman" w:hAnsi="Times New Roman" w:cs="Times New Roman"/>
          <w:b/>
          <w:sz w:val="24"/>
          <w:szCs w:val="24"/>
          <w:lang w:val="kk-KZ"/>
        </w:rPr>
        <w:t>«</w:t>
      </w:r>
      <w:r w:rsidR="00C6644D">
        <w:rPr>
          <w:rFonts w:ascii="Times New Roman" w:hAnsi="Times New Roman" w:cs="Times New Roman"/>
          <w:b/>
          <w:sz w:val="24"/>
          <w:szCs w:val="24"/>
          <w:lang w:val="kk-KZ"/>
        </w:rPr>
        <w:t>Мамандыққа кіріспе</w:t>
      </w:r>
      <w:r w:rsidRPr="00BC0FF0">
        <w:rPr>
          <w:rFonts w:ascii="Times New Roman" w:hAnsi="Times New Roman" w:cs="Times New Roman"/>
          <w:b/>
          <w:sz w:val="24"/>
          <w:szCs w:val="24"/>
          <w:lang w:val="kk-KZ"/>
        </w:rPr>
        <w:t xml:space="preserve">» пәні бойынша </w:t>
      </w:r>
    </w:p>
    <w:p w14:paraId="467F9193" w14:textId="77777777" w:rsidR="004A54C8" w:rsidRPr="00BC0FF0" w:rsidRDefault="004A54C8" w:rsidP="004A54C8">
      <w:pPr>
        <w:spacing w:after="0" w:line="240" w:lineRule="auto"/>
        <w:jc w:val="center"/>
        <w:rPr>
          <w:rFonts w:ascii="Times New Roman" w:hAnsi="Times New Roman" w:cs="Times New Roman"/>
          <w:b/>
          <w:sz w:val="24"/>
          <w:szCs w:val="24"/>
          <w:lang w:val="kk-KZ"/>
        </w:rPr>
      </w:pPr>
      <w:r w:rsidRPr="00BC0FF0">
        <w:rPr>
          <w:rFonts w:ascii="Times New Roman" w:hAnsi="Times New Roman" w:cs="Times New Roman"/>
          <w:b/>
          <w:sz w:val="24"/>
          <w:szCs w:val="24"/>
          <w:lang w:val="kk-KZ"/>
        </w:rPr>
        <w:t>қорытынды емтихан бағдарламасы</w:t>
      </w:r>
    </w:p>
    <w:p w14:paraId="27007D32" w14:textId="77777777" w:rsidR="004A54C8" w:rsidRPr="00BC0FF0" w:rsidRDefault="004A54C8" w:rsidP="004A54C8">
      <w:pPr>
        <w:spacing w:after="0" w:line="240" w:lineRule="auto"/>
        <w:jc w:val="center"/>
        <w:rPr>
          <w:rFonts w:ascii="Times New Roman" w:hAnsi="Times New Roman" w:cs="Times New Roman"/>
          <w:b/>
          <w:bCs/>
          <w:color w:val="2F5496"/>
          <w:sz w:val="24"/>
          <w:szCs w:val="24"/>
          <w:lang w:val="kk-KZ"/>
        </w:rPr>
      </w:pPr>
    </w:p>
    <w:p w14:paraId="58CFBF94" w14:textId="77777777" w:rsidR="00C6644D" w:rsidRDefault="00C6644D" w:rsidP="004A54C8">
      <w:pPr>
        <w:tabs>
          <w:tab w:val="left" w:pos="566"/>
          <w:tab w:val="left" w:pos="851"/>
        </w:tabs>
        <w:spacing w:after="0" w:line="240" w:lineRule="auto"/>
        <w:ind w:firstLine="567"/>
        <w:jc w:val="both"/>
        <w:rPr>
          <w:rStyle w:val="20"/>
          <w:rFonts w:ascii="Times New Roman" w:eastAsiaTheme="minorEastAsia" w:hAnsi="Times New Roman"/>
          <w:sz w:val="24"/>
          <w:szCs w:val="24"/>
          <w:lang w:val="kk-KZ"/>
        </w:rPr>
      </w:pPr>
    </w:p>
    <w:p w14:paraId="34F5777E" w14:textId="5F3DFE5A" w:rsidR="00C6644D" w:rsidRDefault="00C6644D" w:rsidP="00C6644D">
      <w:pPr>
        <w:tabs>
          <w:tab w:val="left" w:pos="566"/>
          <w:tab w:val="left" w:pos="851"/>
        </w:tabs>
        <w:spacing w:after="0" w:line="240" w:lineRule="auto"/>
        <w:ind w:firstLine="567"/>
        <w:jc w:val="both"/>
        <w:rPr>
          <w:rStyle w:val="20"/>
          <w:rFonts w:ascii="Times New Roman" w:eastAsiaTheme="minorEastAsia" w:hAnsi="Times New Roman"/>
          <w:sz w:val="24"/>
          <w:szCs w:val="24"/>
          <w:lang w:val="kk-KZ"/>
        </w:rPr>
      </w:pPr>
      <w:r>
        <w:rPr>
          <w:rStyle w:val="20"/>
          <w:rFonts w:ascii="Times New Roman" w:eastAsiaTheme="minorEastAsia" w:hAnsi="Times New Roman"/>
          <w:sz w:val="24"/>
          <w:szCs w:val="24"/>
          <w:lang w:val="kk-KZ"/>
        </w:rPr>
        <w:t xml:space="preserve">Қорытынды емтихан </w:t>
      </w:r>
      <w:r w:rsidR="00CC210C">
        <w:rPr>
          <w:rStyle w:val="20"/>
          <w:rFonts w:ascii="Times New Roman" w:eastAsiaTheme="minorEastAsia" w:hAnsi="Times New Roman"/>
          <w:sz w:val="24"/>
          <w:szCs w:val="24"/>
          <w:lang w:val="kk-KZ"/>
        </w:rPr>
        <w:t>жазбаша</w:t>
      </w:r>
      <w:r w:rsidR="0065176D">
        <w:rPr>
          <w:rStyle w:val="20"/>
          <w:rFonts w:ascii="Times New Roman" w:eastAsiaTheme="minorEastAsia" w:hAnsi="Times New Roman"/>
          <w:sz w:val="24"/>
          <w:szCs w:val="24"/>
          <w:lang w:val="kk-KZ"/>
        </w:rPr>
        <w:t xml:space="preserve"> оффлайн</w:t>
      </w:r>
      <w:r>
        <w:rPr>
          <w:rStyle w:val="20"/>
          <w:rFonts w:ascii="Times New Roman" w:eastAsiaTheme="minorEastAsia" w:hAnsi="Times New Roman"/>
          <w:sz w:val="24"/>
          <w:szCs w:val="24"/>
          <w:lang w:val="kk-KZ"/>
        </w:rPr>
        <w:t xml:space="preserve"> формасында өтеді</w:t>
      </w:r>
    </w:p>
    <w:p w14:paraId="47F5F7BC" w14:textId="77777777" w:rsidR="004A54C8" w:rsidRDefault="004A54C8" w:rsidP="004A54C8">
      <w:pPr>
        <w:tabs>
          <w:tab w:val="left" w:pos="566"/>
          <w:tab w:val="left" w:pos="851"/>
        </w:tabs>
        <w:spacing w:after="0" w:line="240" w:lineRule="auto"/>
        <w:ind w:firstLine="567"/>
        <w:jc w:val="both"/>
        <w:rPr>
          <w:rStyle w:val="20"/>
          <w:rFonts w:ascii="Times New Roman" w:eastAsiaTheme="minorEastAsia" w:hAnsi="Times New Roman"/>
          <w:sz w:val="24"/>
          <w:szCs w:val="24"/>
          <w:lang w:val="kk-KZ"/>
        </w:rPr>
      </w:pPr>
      <w:r>
        <w:rPr>
          <w:rStyle w:val="20"/>
          <w:rFonts w:ascii="Times New Roman" w:eastAsiaTheme="minorEastAsia" w:hAnsi="Times New Roman"/>
          <w:sz w:val="24"/>
          <w:szCs w:val="24"/>
          <w:lang w:val="kk-KZ"/>
        </w:rPr>
        <w:t>Емтиханға шығарылатын оқу тақырыптары: Емтиханға силлабуста берілген тақырыптар беріледі. Тақырыптық мазмұндар барлык жұмыстарды катиды: дәрістер тақырыптары, студенттердің өзіндік жұмыстарының тапсырмалары</w:t>
      </w:r>
    </w:p>
    <w:p w14:paraId="422DD4C4" w14:textId="77777777" w:rsidR="00C6644D" w:rsidRDefault="00C6644D" w:rsidP="00C6644D">
      <w:pPr>
        <w:ind w:firstLine="360"/>
        <w:rPr>
          <w:rFonts w:ascii="Times New Roman" w:hAnsi="Times New Roman" w:cs="Times New Roman"/>
          <w:bCs/>
          <w:i/>
          <w:sz w:val="24"/>
          <w:szCs w:val="24"/>
          <w:lang w:val="kk-KZ"/>
        </w:rPr>
      </w:pPr>
    </w:p>
    <w:p w14:paraId="73484B80" w14:textId="77777777" w:rsidR="00C6644D" w:rsidRPr="004C0504" w:rsidRDefault="00C6644D" w:rsidP="00C6644D">
      <w:pPr>
        <w:ind w:firstLine="360"/>
        <w:rPr>
          <w:rFonts w:ascii="Times New Roman" w:hAnsi="Times New Roman" w:cs="Times New Roman"/>
          <w:bCs/>
          <w:i/>
          <w:sz w:val="24"/>
          <w:szCs w:val="24"/>
          <w:lang w:val="kk-KZ"/>
        </w:rPr>
      </w:pPr>
      <w:r w:rsidRPr="004C0504">
        <w:rPr>
          <w:rFonts w:ascii="Times New Roman" w:hAnsi="Times New Roman" w:cs="Times New Roman"/>
          <w:bCs/>
          <w:i/>
          <w:sz w:val="24"/>
          <w:szCs w:val="24"/>
          <w:lang w:val="kk-KZ"/>
        </w:rPr>
        <w:t xml:space="preserve">Тақырыптар </w:t>
      </w:r>
    </w:p>
    <w:p w14:paraId="378567B5"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bCs/>
          <w:sz w:val="24"/>
          <w:szCs w:val="24"/>
          <w:lang w:val="kk-KZ" w:eastAsia="ar-SA"/>
        </w:rPr>
        <w:t>Курсқа кіріспе. Психологтың кәсіби қызметі: тарих және қазіргі заман.</w:t>
      </w:r>
    </w:p>
    <w:p w14:paraId="13E86E7D"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bCs/>
          <w:sz w:val="24"/>
          <w:szCs w:val="24"/>
          <w:lang w:val="kk-KZ" w:eastAsia="ar-SA"/>
        </w:rPr>
        <w:t>Психолог тұлға және кәсіби маман ретінде</w:t>
      </w:r>
    </w:p>
    <w:p w14:paraId="56E35BD2"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sz w:val="24"/>
          <w:szCs w:val="24"/>
          <w:lang w:val="kk-KZ" w:eastAsia="en-US"/>
        </w:rPr>
        <w:t>Қазақстандағы, Ресейдегі және әлемдегі психологиялық білім беру жүйесі</w:t>
      </w:r>
    </w:p>
    <w:p w14:paraId="6B4659C8"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sz w:val="24"/>
          <w:szCs w:val="24"/>
          <w:lang w:val="kk-KZ" w:eastAsia="en-US"/>
        </w:rPr>
        <w:t>Практик психолог жұмысының нормативтік базасы</w:t>
      </w:r>
    </w:p>
    <w:p w14:paraId="04EF4D57" w14:textId="6A0F320A" w:rsidR="00C6644D" w:rsidRPr="004C0504" w:rsidRDefault="00C6644D" w:rsidP="00C6644D">
      <w:pPr>
        <w:pStyle w:val="a5"/>
        <w:numPr>
          <w:ilvl w:val="0"/>
          <w:numId w:val="2"/>
        </w:numPr>
        <w:rPr>
          <w:rFonts w:ascii="Times New Roman" w:hAnsi="Times New Roman"/>
          <w:sz w:val="24"/>
          <w:szCs w:val="24"/>
          <w:lang w:val="kk-KZ"/>
        </w:rPr>
      </w:pPr>
      <w:proofErr w:type="spellStart"/>
      <w:r w:rsidRPr="004C0504">
        <w:rPr>
          <w:rFonts w:ascii="Times New Roman" w:hAnsi="Times New Roman"/>
          <w:sz w:val="24"/>
          <w:szCs w:val="24"/>
          <w:lang w:eastAsia="en-US"/>
        </w:rPr>
        <w:t>Психологиялық</w:t>
      </w:r>
      <w:proofErr w:type="spellEnd"/>
      <w:r w:rsidR="006A1015" w:rsidRPr="004C0504">
        <w:rPr>
          <w:rFonts w:ascii="Times New Roman" w:hAnsi="Times New Roman"/>
          <w:sz w:val="24"/>
          <w:szCs w:val="24"/>
          <w:lang w:eastAsia="en-US"/>
        </w:rPr>
        <w:t xml:space="preserve"> </w:t>
      </w:r>
      <w:proofErr w:type="spellStart"/>
      <w:r w:rsidRPr="004C0504">
        <w:rPr>
          <w:rFonts w:ascii="Times New Roman" w:hAnsi="Times New Roman"/>
          <w:sz w:val="24"/>
          <w:szCs w:val="24"/>
          <w:lang w:eastAsia="en-US"/>
        </w:rPr>
        <w:t>қызметтің</w:t>
      </w:r>
      <w:proofErr w:type="spellEnd"/>
      <w:r w:rsidR="006A1015" w:rsidRPr="004C0504">
        <w:rPr>
          <w:rFonts w:ascii="Times New Roman" w:hAnsi="Times New Roman"/>
          <w:sz w:val="24"/>
          <w:szCs w:val="24"/>
          <w:lang w:eastAsia="en-US"/>
        </w:rPr>
        <w:t xml:space="preserve"> </w:t>
      </w:r>
      <w:proofErr w:type="spellStart"/>
      <w:r w:rsidRPr="004C0504">
        <w:rPr>
          <w:rFonts w:ascii="Times New Roman" w:hAnsi="Times New Roman"/>
          <w:sz w:val="24"/>
          <w:szCs w:val="24"/>
          <w:lang w:eastAsia="en-US"/>
        </w:rPr>
        <w:t>түсіні</w:t>
      </w:r>
      <w:proofErr w:type="gramStart"/>
      <w:r w:rsidRPr="004C0504">
        <w:rPr>
          <w:rFonts w:ascii="Times New Roman" w:hAnsi="Times New Roman"/>
          <w:sz w:val="24"/>
          <w:szCs w:val="24"/>
          <w:lang w:eastAsia="en-US"/>
        </w:rPr>
        <w:t>г</w:t>
      </w:r>
      <w:proofErr w:type="gramEnd"/>
      <w:r w:rsidRPr="004C0504">
        <w:rPr>
          <w:rFonts w:ascii="Times New Roman" w:hAnsi="Times New Roman"/>
          <w:sz w:val="24"/>
          <w:szCs w:val="24"/>
          <w:lang w:eastAsia="en-US"/>
        </w:rPr>
        <w:t>і</w:t>
      </w:r>
      <w:proofErr w:type="spellEnd"/>
    </w:p>
    <w:p w14:paraId="6B76A37F"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bCs/>
          <w:sz w:val="24"/>
          <w:szCs w:val="24"/>
          <w:lang w:val="kk-KZ" w:eastAsia="ar-SA"/>
        </w:rPr>
        <w:t>Практикалық психологиядағы негізгі әрекеттер.</w:t>
      </w:r>
    </w:p>
    <w:p w14:paraId="416B3560" w14:textId="2ED9AE7B" w:rsidR="00C6644D" w:rsidRPr="004C0504" w:rsidRDefault="00C6644D" w:rsidP="00C6644D">
      <w:pPr>
        <w:pStyle w:val="a5"/>
        <w:numPr>
          <w:ilvl w:val="0"/>
          <w:numId w:val="2"/>
        </w:numPr>
        <w:rPr>
          <w:rFonts w:ascii="Times New Roman" w:hAnsi="Times New Roman"/>
          <w:sz w:val="24"/>
          <w:szCs w:val="24"/>
          <w:lang w:val="kk-KZ"/>
        </w:rPr>
      </w:pPr>
      <w:proofErr w:type="spellStart"/>
      <w:r w:rsidRPr="004C0504">
        <w:rPr>
          <w:rFonts w:ascii="Times New Roman" w:hAnsi="Times New Roman"/>
          <w:bCs/>
          <w:sz w:val="24"/>
          <w:szCs w:val="24"/>
          <w:lang w:eastAsia="ar-SA"/>
        </w:rPr>
        <w:t>Психологтың</w:t>
      </w:r>
      <w:proofErr w:type="spellEnd"/>
      <w:r w:rsidR="006A1015" w:rsidRPr="004C0504">
        <w:rPr>
          <w:rFonts w:ascii="Times New Roman" w:hAnsi="Times New Roman"/>
          <w:bCs/>
          <w:sz w:val="24"/>
          <w:szCs w:val="24"/>
          <w:lang w:eastAsia="ar-SA"/>
        </w:rPr>
        <w:t xml:space="preserve"> </w:t>
      </w:r>
      <w:proofErr w:type="spellStart"/>
      <w:r w:rsidRPr="004C0504">
        <w:rPr>
          <w:rFonts w:ascii="Times New Roman" w:hAnsi="Times New Roman"/>
          <w:bCs/>
          <w:sz w:val="24"/>
          <w:szCs w:val="24"/>
          <w:lang w:eastAsia="ar-SA"/>
        </w:rPr>
        <w:t>эксперттік</w:t>
      </w:r>
      <w:proofErr w:type="spellEnd"/>
      <w:r w:rsidR="006A1015" w:rsidRPr="004C0504">
        <w:rPr>
          <w:rFonts w:ascii="Times New Roman" w:hAnsi="Times New Roman"/>
          <w:bCs/>
          <w:sz w:val="24"/>
          <w:szCs w:val="24"/>
          <w:lang w:eastAsia="ar-SA"/>
        </w:rPr>
        <w:t xml:space="preserve"> </w:t>
      </w:r>
      <w:proofErr w:type="spellStart"/>
      <w:r w:rsidRPr="004C0504">
        <w:rPr>
          <w:rFonts w:ascii="Times New Roman" w:hAnsi="Times New Roman"/>
          <w:bCs/>
          <w:sz w:val="24"/>
          <w:szCs w:val="24"/>
          <w:lang w:eastAsia="ar-SA"/>
        </w:rPr>
        <w:t>қызметі</w:t>
      </w:r>
      <w:proofErr w:type="spellEnd"/>
    </w:p>
    <w:p w14:paraId="48EB6FA1" w14:textId="77777777" w:rsidR="00C6644D" w:rsidRPr="004C0504" w:rsidRDefault="00C6644D" w:rsidP="00C6644D">
      <w:pPr>
        <w:pStyle w:val="a5"/>
        <w:numPr>
          <w:ilvl w:val="0"/>
          <w:numId w:val="2"/>
        </w:numPr>
        <w:rPr>
          <w:rFonts w:ascii="Times New Roman" w:hAnsi="Times New Roman"/>
          <w:sz w:val="24"/>
          <w:szCs w:val="24"/>
          <w:lang w:val="kk-KZ"/>
        </w:rPr>
      </w:pPr>
      <w:proofErr w:type="spellStart"/>
      <w:r w:rsidRPr="004C0504">
        <w:rPr>
          <w:rFonts w:ascii="Times New Roman" w:hAnsi="Times New Roman"/>
          <w:sz w:val="24"/>
          <w:szCs w:val="24"/>
        </w:rPr>
        <w:t>Психологтың</w:t>
      </w:r>
      <w:proofErr w:type="spellEnd"/>
      <w:r w:rsidRPr="004C0504">
        <w:rPr>
          <w:rFonts w:ascii="Times New Roman" w:hAnsi="Times New Roman"/>
          <w:sz w:val="24"/>
          <w:szCs w:val="24"/>
          <w:lang w:val="kk-KZ"/>
        </w:rPr>
        <w:t xml:space="preserve"> </w:t>
      </w:r>
      <w:proofErr w:type="spellStart"/>
      <w:r w:rsidRPr="004C0504">
        <w:rPr>
          <w:rFonts w:ascii="Times New Roman" w:hAnsi="Times New Roman"/>
          <w:sz w:val="24"/>
          <w:szCs w:val="24"/>
        </w:rPr>
        <w:t>психодиагностикалық</w:t>
      </w:r>
      <w:proofErr w:type="spellEnd"/>
      <w:r w:rsidRPr="004C0504">
        <w:rPr>
          <w:rFonts w:ascii="Times New Roman" w:hAnsi="Times New Roman"/>
          <w:sz w:val="24"/>
          <w:szCs w:val="24"/>
          <w:lang w:val="kk-KZ"/>
        </w:rPr>
        <w:t xml:space="preserve"> </w:t>
      </w:r>
      <w:proofErr w:type="spellStart"/>
      <w:r w:rsidRPr="004C0504">
        <w:rPr>
          <w:rFonts w:ascii="Times New Roman" w:hAnsi="Times New Roman"/>
          <w:sz w:val="24"/>
          <w:szCs w:val="24"/>
        </w:rPr>
        <w:t>қызметі</w:t>
      </w:r>
      <w:proofErr w:type="spellEnd"/>
    </w:p>
    <w:p w14:paraId="0B263F78"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bCs/>
          <w:sz w:val="24"/>
          <w:szCs w:val="24"/>
          <w:lang w:val="kk-KZ" w:eastAsia="en-US"/>
        </w:rPr>
        <w:t>Психологтың психопрофилактикалық және психокоррекциялық қызметі</w:t>
      </w:r>
    </w:p>
    <w:p w14:paraId="555D991D"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sz w:val="24"/>
          <w:szCs w:val="24"/>
          <w:lang w:val="kk-KZ" w:eastAsia="en-US"/>
        </w:rPr>
        <w:t>Психологтың кеңес беру қызметі</w:t>
      </w:r>
    </w:p>
    <w:p w14:paraId="02C7C20F"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sz w:val="24"/>
          <w:szCs w:val="24"/>
          <w:lang w:val="kk-KZ"/>
        </w:rPr>
        <w:t>Психологияның ғылым және практика ретіндегі салалық аспектісі: медициналық, клиникалық психология</w:t>
      </w:r>
    </w:p>
    <w:p w14:paraId="446C68BB"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sz w:val="24"/>
          <w:szCs w:val="24"/>
        </w:rPr>
        <w:t xml:space="preserve">Медицина </w:t>
      </w:r>
      <w:proofErr w:type="spellStart"/>
      <w:r w:rsidRPr="004C0504">
        <w:rPr>
          <w:rFonts w:ascii="Times New Roman" w:hAnsi="Times New Roman"/>
          <w:sz w:val="24"/>
          <w:szCs w:val="24"/>
        </w:rPr>
        <w:t>саласындағы</w:t>
      </w:r>
      <w:proofErr w:type="spellEnd"/>
      <w:r w:rsidRPr="004C0504">
        <w:rPr>
          <w:rFonts w:ascii="Times New Roman" w:hAnsi="Times New Roman"/>
          <w:sz w:val="24"/>
          <w:szCs w:val="24"/>
          <w:lang w:val="kk-KZ"/>
        </w:rPr>
        <w:t xml:space="preserve"> </w:t>
      </w:r>
      <w:proofErr w:type="spellStart"/>
      <w:r w:rsidRPr="004C0504">
        <w:rPr>
          <w:rFonts w:ascii="Times New Roman" w:hAnsi="Times New Roman"/>
          <w:sz w:val="24"/>
          <w:szCs w:val="24"/>
        </w:rPr>
        <w:t>психологтың</w:t>
      </w:r>
      <w:proofErr w:type="spellEnd"/>
      <w:r w:rsidRPr="004C0504">
        <w:rPr>
          <w:rFonts w:ascii="Times New Roman" w:hAnsi="Times New Roman"/>
          <w:sz w:val="24"/>
          <w:szCs w:val="24"/>
          <w:lang w:val="kk-KZ"/>
        </w:rPr>
        <w:t xml:space="preserve"> </w:t>
      </w:r>
      <w:proofErr w:type="spellStart"/>
      <w:proofErr w:type="gramStart"/>
      <w:r w:rsidRPr="004C0504">
        <w:rPr>
          <w:rFonts w:ascii="Times New Roman" w:hAnsi="Times New Roman"/>
          <w:sz w:val="24"/>
          <w:szCs w:val="24"/>
        </w:rPr>
        <w:t>к</w:t>
      </w:r>
      <w:proofErr w:type="gramEnd"/>
      <w:r w:rsidRPr="004C0504">
        <w:rPr>
          <w:rFonts w:ascii="Times New Roman" w:hAnsi="Times New Roman"/>
          <w:sz w:val="24"/>
          <w:szCs w:val="24"/>
        </w:rPr>
        <w:t>әсіби</w:t>
      </w:r>
      <w:proofErr w:type="spellEnd"/>
      <w:r w:rsidRPr="004C0504">
        <w:rPr>
          <w:rFonts w:ascii="Times New Roman" w:hAnsi="Times New Roman"/>
          <w:sz w:val="24"/>
          <w:szCs w:val="24"/>
          <w:lang w:val="kk-KZ"/>
        </w:rPr>
        <w:t xml:space="preserve"> </w:t>
      </w:r>
      <w:proofErr w:type="spellStart"/>
      <w:r w:rsidRPr="004C0504">
        <w:rPr>
          <w:rFonts w:ascii="Times New Roman" w:hAnsi="Times New Roman"/>
          <w:sz w:val="24"/>
          <w:szCs w:val="24"/>
        </w:rPr>
        <w:t>қызметі</w:t>
      </w:r>
      <w:proofErr w:type="spellEnd"/>
    </w:p>
    <w:p w14:paraId="0DFA9904"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sz w:val="24"/>
          <w:szCs w:val="24"/>
          <w:lang w:val="kk-KZ"/>
        </w:rPr>
        <w:t>Білім және спорт саласындағы психологтың кәсіби қызметі</w:t>
      </w:r>
    </w:p>
    <w:p w14:paraId="61CCF914" w14:textId="77777777" w:rsidR="00C6644D" w:rsidRPr="004C0504" w:rsidRDefault="00C6644D" w:rsidP="00C6644D">
      <w:pPr>
        <w:pStyle w:val="a5"/>
        <w:numPr>
          <w:ilvl w:val="0"/>
          <w:numId w:val="2"/>
        </w:numPr>
        <w:rPr>
          <w:rFonts w:ascii="Times New Roman" w:hAnsi="Times New Roman"/>
          <w:sz w:val="24"/>
          <w:szCs w:val="24"/>
          <w:lang w:val="kk-KZ"/>
        </w:rPr>
      </w:pPr>
      <w:r w:rsidRPr="004C0504">
        <w:rPr>
          <w:rFonts w:ascii="Times New Roman" w:hAnsi="Times New Roman"/>
          <w:sz w:val="24"/>
          <w:szCs w:val="24"/>
          <w:lang w:val="kk-KZ"/>
        </w:rPr>
        <w:t>Кәсіпорындағы психологтың кәсіби қызметі</w:t>
      </w:r>
    </w:p>
    <w:p w14:paraId="0F7C712D" w14:textId="77777777" w:rsidR="00C6644D" w:rsidRPr="004C0504" w:rsidRDefault="00C6644D" w:rsidP="00C6644D">
      <w:pPr>
        <w:pStyle w:val="a5"/>
        <w:numPr>
          <w:ilvl w:val="0"/>
          <w:numId w:val="2"/>
        </w:numPr>
        <w:rPr>
          <w:rStyle w:val="20"/>
          <w:rFonts w:ascii="Times New Roman" w:eastAsia="Calibri" w:hAnsi="Times New Roman" w:cs="Times New Roman"/>
          <w:b w:val="0"/>
          <w:bCs w:val="0"/>
          <w:i w:val="0"/>
          <w:iCs w:val="0"/>
          <w:sz w:val="24"/>
          <w:szCs w:val="24"/>
          <w:lang w:val="kk-KZ" w:eastAsia="ru-RU"/>
        </w:rPr>
      </w:pPr>
      <w:r w:rsidRPr="004C0504">
        <w:rPr>
          <w:rFonts w:ascii="Times New Roman" w:hAnsi="Times New Roman"/>
          <w:sz w:val="24"/>
          <w:szCs w:val="24"/>
          <w:lang w:val="kk-KZ" w:eastAsia="en-US"/>
        </w:rPr>
        <w:t>Құқық қорғау органдарындағы психологтың жұмысының ерекшелігі.</w:t>
      </w:r>
    </w:p>
    <w:p w14:paraId="340E76F5" w14:textId="77777777" w:rsidR="004A54C8" w:rsidRDefault="004A54C8" w:rsidP="004A54C8">
      <w:pPr>
        <w:tabs>
          <w:tab w:val="left" w:pos="566"/>
          <w:tab w:val="left" w:pos="851"/>
        </w:tabs>
        <w:spacing w:after="0" w:line="240" w:lineRule="auto"/>
        <w:ind w:firstLine="567"/>
        <w:jc w:val="both"/>
        <w:rPr>
          <w:rStyle w:val="20"/>
          <w:rFonts w:ascii="Times New Roman" w:eastAsiaTheme="minorEastAsia" w:hAnsi="Times New Roman"/>
          <w:sz w:val="24"/>
          <w:szCs w:val="24"/>
          <w:lang w:val="kk-KZ"/>
        </w:rPr>
      </w:pPr>
    </w:p>
    <w:p w14:paraId="29F663E8" w14:textId="77777777" w:rsidR="004A54C8" w:rsidRPr="004A54C8" w:rsidRDefault="004A54C8" w:rsidP="004A54C8">
      <w:pPr>
        <w:pStyle w:val="2"/>
        <w:spacing w:after="0"/>
        <w:ind w:firstLine="567"/>
        <w:rPr>
          <w:lang w:val="kk-KZ"/>
        </w:rPr>
      </w:pPr>
      <w:r>
        <w:rPr>
          <w:rFonts w:ascii="Times New Roman" w:hAnsi="Times New Roman" w:cs="Times New Roman"/>
          <w:sz w:val="24"/>
          <w:szCs w:val="24"/>
          <w:lang w:val="kk-KZ"/>
        </w:rPr>
        <w:t>Оқытудың нәтижелері:</w:t>
      </w:r>
    </w:p>
    <w:p w14:paraId="6C637905" w14:textId="77777777" w:rsidR="004A54C8" w:rsidRDefault="004A54C8" w:rsidP="004A54C8">
      <w:pPr>
        <w:spacing w:after="0" w:line="240" w:lineRule="auto"/>
        <w:ind w:firstLine="708"/>
        <w:jc w:val="both"/>
        <w:rPr>
          <w:rFonts w:ascii="Times New Roman" w:eastAsia="Calibri" w:hAnsi="Times New Roman" w:cs="Times New Roman"/>
          <w:b/>
          <w:sz w:val="24"/>
          <w:szCs w:val="24"/>
          <w:lang w:val="kk-KZ" w:eastAsia="kk-KZ"/>
        </w:rPr>
      </w:pPr>
    </w:p>
    <w:p w14:paraId="3F26A86E" w14:textId="77777777" w:rsidR="004A54C8" w:rsidRDefault="004A54C8" w:rsidP="004A54C8">
      <w:pPr>
        <w:spacing w:after="0" w:line="240" w:lineRule="auto"/>
        <w:ind w:firstLine="708"/>
        <w:jc w:val="both"/>
        <w:rPr>
          <w:rFonts w:ascii="Times New Roman" w:eastAsia="Calibri" w:hAnsi="Times New Roman" w:cs="Times New Roman"/>
          <w:b/>
          <w:sz w:val="24"/>
          <w:szCs w:val="24"/>
          <w:lang w:val="kk-KZ" w:eastAsia="kk-KZ"/>
        </w:rPr>
      </w:pPr>
      <w:r>
        <w:rPr>
          <w:rFonts w:ascii="Times New Roman" w:eastAsia="Calibri" w:hAnsi="Times New Roman" w:cs="Times New Roman"/>
          <w:b/>
          <w:sz w:val="24"/>
          <w:szCs w:val="24"/>
          <w:lang w:val="kk-KZ" w:eastAsia="kk-KZ"/>
        </w:rPr>
        <w:t>Курсты аяқтағаннан кейін студенттер  қабілетті бола алады:</w:t>
      </w:r>
    </w:p>
    <w:p w14:paraId="4918684A" w14:textId="77777777" w:rsidR="004A54C8" w:rsidRPr="00BC0FF0" w:rsidRDefault="004A54C8" w:rsidP="004A54C8">
      <w:pPr>
        <w:spacing w:after="0" w:line="240" w:lineRule="auto"/>
        <w:jc w:val="both"/>
        <w:rPr>
          <w:rFonts w:ascii="Times New Roman" w:eastAsia="Calibri" w:hAnsi="Times New Roman" w:cs="Times New Roman"/>
          <w:b/>
          <w:sz w:val="24"/>
          <w:szCs w:val="24"/>
          <w:lang w:val="kk-KZ" w:eastAsia="kk-KZ"/>
        </w:rPr>
      </w:pPr>
    </w:p>
    <w:p w14:paraId="4865C10A" w14:textId="77777777" w:rsidR="004A54C8" w:rsidRPr="003B1B5E" w:rsidRDefault="004A54C8" w:rsidP="004A54C8">
      <w:pPr>
        <w:spacing w:after="0" w:line="240" w:lineRule="auto"/>
        <w:jc w:val="both"/>
        <w:rPr>
          <w:rFonts w:ascii="Times New Roman" w:hAnsi="Times New Roman" w:cs="Times New Roman"/>
          <w:sz w:val="24"/>
          <w:szCs w:val="24"/>
          <w:lang w:val="kk-KZ"/>
        </w:rPr>
      </w:pPr>
      <w:r w:rsidRPr="00BC0FF0">
        <w:rPr>
          <w:rFonts w:ascii="Times New Roman" w:eastAsia="Calibri" w:hAnsi="Times New Roman" w:cs="Times New Roman"/>
          <w:b/>
          <w:sz w:val="24"/>
          <w:szCs w:val="24"/>
          <w:lang w:val="kk-KZ" w:eastAsia="kk-KZ"/>
        </w:rPr>
        <w:t>-</w:t>
      </w:r>
      <w:r w:rsidR="003B1B5E" w:rsidRPr="003B1B5E">
        <w:rPr>
          <w:lang w:eastAsia="en-US"/>
        </w:rPr>
        <w:t xml:space="preserve"> </w:t>
      </w:r>
      <w:r w:rsidR="003B1B5E" w:rsidRPr="003B1B5E">
        <w:rPr>
          <w:rFonts w:ascii="Times New Roman" w:hAnsi="Times New Roman" w:cs="Times New Roman"/>
          <w:sz w:val="24"/>
          <w:szCs w:val="24"/>
          <w:lang w:eastAsia="en-US"/>
        </w:rPr>
        <w:t xml:space="preserve">Психолог - </w:t>
      </w:r>
      <w:proofErr w:type="spellStart"/>
      <w:r w:rsidR="003B1B5E" w:rsidRPr="003B1B5E">
        <w:rPr>
          <w:rFonts w:ascii="Times New Roman" w:hAnsi="Times New Roman" w:cs="Times New Roman"/>
          <w:sz w:val="24"/>
          <w:szCs w:val="24"/>
          <w:lang w:eastAsia="en-US"/>
        </w:rPr>
        <w:t>зерттеушіжәне</w:t>
      </w:r>
      <w:proofErr w:type="spellEnd"/>
      <w:r w:rsidR="003B1B5E" w:rsidRPr="003B1B5E">
        <w:rPr>
          <w:rFonts w:ascii="Times New Roman" w:hAnsi="Times New Roman" w:cs="Times New Roman"/>
          <w:sz w:val="24"/>
          <w:szCs w:val="24"/>
          <w:lang w:eastAsia="en-US"/>
        </w:rPr>
        <w:t xml:space="preserve"> психолог - практик: </w:t>
      </w:r>
      <w:r w:rsidR="003B1B5E" w:rsidRPr="003B1B5E">
        <w:rPr>
          <w:rFonts w:ascii="Times New Roman" w:hAnsi="Times New Roman" w:cs="Times New Roman"/>
          <w:sz w:val="24"/>
          <w:szCs w:val="24"/>
          <w:lang w:val="kk-KZ" w:eastAsia="en-US"/>
        </w:rPr>
        <w:t xml:space="preserve">ұқсастығы </w:t>
      </w:r>
      <w:proofErr w:type="spellStart"/>
      <w:r w:rsidR="003B1B5E" w:rsidRPr="003B1B5E">
        <w:rPr>
          <w:rFonts w:ascii="Times New Roman" w:hAnsi="Times New Roman" w:cs="Times New Roman"/>
          <w:sz w:val="24"/>
          <w:szCs w:val="24"/>
          <w:lang w:eastAsia="en-US"/>
        </w:rPr>
        <w:t>және</w:t>
      </w:r>
      <w:proofErr w:type="spellEnd"/>
      <w:r w:rsidR="003B1B5E" w:rsidRPr="003B1B5E">
        <w:rPr>
          <w:rFonts w:ascii="Times New Roman" w:hAnsi="Times New Roman" w:cs="Times New Roman"/>
          <w:sz w:val="24"/>
          <w:szCs w:val="24"/>
          <w:lang w:val="kk-KZ" w:eastAsia="en-US"/>
        </w:rPr>
        <w:t xml:space="preserve"> </w:t>
      </w:r>
      <w:proofErr w:type="spellStart"/>
      <w:r w:rsidR="003B1B5E" w:rsidRPr="003B1B5E">
        <w:rPr>
          <w:rFonts w:ascii="Times New Roman" w:hAnsi="Times New Roman" w:cs="Times New Roman"/>
          <w:sz w:val="24"/>
          <w:szCs w:val="24"/>
          <w:lang w:eastAsia="en-US"/>
        </w:rPr>
        <w:t>айырмашылықтар</w:t>
      </w:r>
      <w:proofErr w:type="spellEnd"/>
      <w:r w:rsidR="003B1B5E" w:rsidRPr="003B1B5E">
        <w:rPr>
          <w:rFonts w:ascii="Times New Roman" w:hAnsi="Times New Roman" w:cs="Times New Roman"/>
          <w:sz w:val="24"/>
          <w:szCs w:val="24"/>
          <w:lang w:val="kk-KZ" w:eastAsia="en-US"/>
        </w:rPr>
        <w:t>ы</w:t>
      </w:r>
      <w:r w:rsidRPr="003B1B5E">
        <w:rPr>
          <w:rFonts w:ascii="Times New Roman" w:hAnsi="Times New Roman" w:cs="Times New Roman"/>
          <w:sz w:val="24"/>
          <w:szCs w:val="24"/>
          <w:lang w:val="kk-KZ"/>
        </w:rPr>
        <w:t>;</w:t>
      </w:r>
    </w:p>
    <w:p w14:paraId="02AB7487" w14:textId="77777777" w:rsidR="004A54C8" w:rsidRPr="003B1B5E" w:rsidRDefault="004A54C8" w:rsidP="004A54C8">
      <w:pPr>
        <w:spacing w:after="0" w:line="240" w:lineRule="auto"/>
        <w:rPr>
          <w:rFonts w:ascii="Times New Roman" w:eastAsia="Times New Roman" w:hAnsi="Times New Roman" w:cs="Times New Roman"/>
          <w:sz w:val="24"/>
          <w:szCs w:val="24"/>
          <w:lang w:val="kk-KZ"/>
        </w:rPr>
      </w:pPr>
      <w:r w:rsidRPr="003B1B5E">
        <w:rPr>
          <w:rFonts w:ascii="Times New Roman" w:hAnsi="Times New Roman" w:cs="Times New Roman"/>
          <w:sz w:val="24"/>
          <w:szCs w:val="24"/>
          <w:lang w:val="kk-KZ"/>
        </w:rPr>
        <w:t>- қ</w:t>
      </w:r>
      <w:r w:rsidRPr="003B1B5E">
        <w:rPr>
          <w:rFonts w:ascii="Times New Roman" w:eastAsia="Times New Roman" w:hAnsi="Times New Roman" w:cs="Times New Roman"/>
          <w:sz w:val="24"/>
          <w:szCs w:val="24"/>
          <w:lang w:val="kk-KZ"/>
        </w:rPr>
        <w:t>ұндылықтар жүйесі және өзіндік анықталу негізінде тұлғаның</w:t>
      </w:r>
      <w:r w:rsidRPr="003B1B5E">
        <w:rPr>
          <w:rFonts w:ascii="Times New Roman" w:hAnsi="Times New Roman" w:cs="Times New Roman"/>
          <w:sz w:val="24"/>
          <w:szCs w:val="24"/>
          <w:lang w:val="kk-KZ"/>
        </w:rPr>
        <w:t xml:space="preserve"> «психологиялық портретін» </w:t>
      </w:r>
      <w:r w:rsidRPr="003B1B5E">
        <w:rPr>
          <w:rFonts w:ascii="Times New Roman" w:eastAsia="Times New Roman" w:hAnsi="Times New Roman" w:cs="Times New Roman"/>
          <w:sz w:val="24"/>
          <w:szCs w:val="24"/>
          <w:lang w:val="kk-KZ"/>
        </w:rPr>
        <w:t>түсіндіруге;</w:t>
      </w:r>
    </w:p>
    <w:p w14:paraId="06A214FF" w14:textId="77777777" w:rsidR="003B1B5E" w:rsidRPr="003B1B5E" w:rsidRDefault="003B1B5E" w:rsidP="003B1B5E">
      <w:pPr>
        <w:spacing w:after="0" w:line="240" w:lineRule="auto"/>
        <w:rPr>
          <w:rFonts w:ascii="Times New Roman" w:hAnsi="Times New Roman" w:cs="Times New Roman"/>
          <w:sz w:val="24"/>
          <w:szCs w:val="24"/>
          <w:lang w:val="kk-KZ" w:eastAsia="en-US"/>
        </w:rPr>
      </w:pPr>
      <w:r w:rsidRPr="003B1B5E">
        <w:rPr>
          <w:rFonts w:ascii="Times New Roman" w:hAnsi="Times New Roman" w:cs="Times New Roman"/>
          <w:bCs/>
          <w:sz w:val="24"/>
          <w:szCs w:val="24"/>
          <w:lang w:val="kk-KZ" w:eastAsia="en-US"/>
        </w:rPr>
        <w:t xml:space="preserve">- </w:t>
      </w:r>
      <w:r w:rsidRPr="003B1B5E">
        <w:rPr>
          <w:rFonts w:ascii="Times New Roman" w:hAnsi="Times New Roman" w:cs="Times New Roman"/>
          <w:sz w:val="24"/>
          <w:szCs w:val="24"/>
          <w:lang w:val="kk-KZ" w:eastAsia="en-US"/>
        </w:rPr>
        <w:t>Психологияны дамытуға ерекше үлес қосқан ғалымдардың жеке тұлғалар топтамасын жасаңыз):</w:t>
      </w:r>
    </w:p>
    <w:p w14:paraId="130C25BA" w14:textId="77777777" w:rsidR="003B1B5E" w:rsidRPr="003B1B5E" w:rsidRDefault="003B1B5E" w:rsidP="003B1B5E">
      <w:pPr>
        <w:spacing w:after="0" w:line="240" w:lineRule="auto"/>
        <w:rPr>
          <w:rFonts w:ascii="Times New Roman" w:hAnsi="Times New Roman" w:cs="Times New Roman"/>
          <w:sz w:val="24"/>
          <w:szCs w:val="24"/>
          <w:lang w:val="kk-KZ" w:eastAsia="en-US"/>
        </w:rPr>
      </w:pPr>
      <w:r w:rsidRPr="003B1B5E">
        <w:rPr>
          <w:rFonts w:ascii="Times New Roman" w:hAnsi="Times New Roman" w:cs="Times New Roman"/>
          <w:sz w:val="24"/>
          <w:szCs w:val="24"/>
          <w:lang w:val="kk-KZ" w:eastAsia="en-US"/>
        </w:rPr>
        <w:t>- Және  «ХІХ-ХХ ғасырлардағы көрнекті психологтың өмірі мен кәсіби жолы» тақырыбына эссе жазыңыз.</w:t>
      </w:r>
    </w:p>
    <w:p w14:paraId="541005AF" w14:textId="77777777" w:rsidR="003B1B5E" w:rsidRPr="003B1B5E" w:rsidRDefault="003B1B5E" w:rsidP="003B1B5E">
      <w:pPr>
        <w:spacing w:after="0" w:line="240" w:lineRule="auto"/>
        <w:rPr>
          <w:rFonts w:ascii="Times New Roman" w:eastAsia="Times New Roman" w:hAnsi="Times New Roman" w:cs="Times New Roman"/>
          <w:sz w:val="24"/>
          <w:szCs w:val="24"/>
          <w:lang w:val="kk-KZ"/>
        </w:rPr>
      </w:pPr>
    </w:p>
    <w:p w14:paraId="05B6F337" w14:textId="77777777" w:rsidR="004A54C8" w:rsidRPr="003B1B5E" w:rsidRDefault="004A54C8" w:rsidP="003B1B5E">
      <w:pPr>
        <w:spacing w:after="0" w:line="240" w:lineRule="auto"/>
        <w:rPr>
          <w:rFonts w:ascii="Times New Roman" w:hAnsi="Times New Roman" w:cs="Times New Roman"/>
          <w:sz w:val="24"/>
          <w:szCs w:val="24"/>
          <w:lang w:val="kk-KZ"/>
        </w:rPr>
      </w:pPr>
      <w:r w:rsidRPr="003B1B5E">
        <w:rPr>
          <w:rFonts w:ascii="Times New Roman" w:eastAsia="Times New Roman" w:hAnsi="Times New Roman" w:cs="Times New Roman"/>
          <w:sz w:val="24"/>
          <w:szCs w:val="24"/>
          <w:lang w:val="kk-KZ"/>
        </w:rPr>
        <w:t xml:space="preserve">- </w:t>
      </w:r>
      <w:r w:rsidR="003B1B5E" w:rsidRPr="003B1B5E">
        <w:rPr>
          <w:rFonts w:ascii="Times New Roman" w:hAnsi="Times New Roman" w:cs="Times New Roman"/>
          <w:sz w:val="24"/>
          <w:szCs w:val="24"/>
          <w:lang w:val="kk-KZ" w:eastAsia="en-US"/>
        </w:rPr>
        <w:t>Қазақстандағы, Ресейдегі және әлемдегі психологиялық білім беру жүйесі</w:t>
      </w:r>
      <w:r w:rsidR="003B1B5E" w:rsidRPr="003B1B5E">
        <w:rPr>
          <w:rFonts w:ascii="Times New Roman" w:hAnsi="Times New Roman" w:cs="Times New Roman"/>
          <w:sz w:val="24"/>
          <w:szCs w:val="24"/>
          <w:lang w:val="kk-KZ"/>
        </w:rPr>
        <w:t xml:space="preserve"> </w:t>
      </w:r>
      <w:r w:rsidRPr="003B1B5E">
        <w:rPr>
          <w:rFonts w:ascii="Times New Roman" w:hAnsi="Times New Roman" w:cs="Times New Roman"/>
          <w:sz w:val="24"/>
          <w:szCs w:val="24"/>
          <w:lang w:val="kk-KZ"/>
        </w:rPr>
        <w:t>психодиагностикалық әдстерді қолдануға;</w:t>
      </w:r>
    </w:p>
    <w:p w14:paraId="569D3EAD" w14:textId="77777777" w:rsidR="003B1B5E" w:rsidRPr="003B1B5E" w:rsidRDefault="004A54C8" w:rsidP="004A54C8">
      <w:pPr>
        <w:spacing w:after="0" w:line="240" w:lineRule="auto"/>
        <w:rPr>
          <w:rFonts w:ascii="Times New Roman" w:hAnsi="Times New Roman" w:cs="Times New Roman"/>
          <w:sz w:val="24"/>
          <w:szCs w:val="24"/>
          <w:lang w:val="kk-KZ"/>
        </w:rPr>
      </w:pPr>
      <w:r w:rsidRPr="003B1B5E">
        <w:rPr>
          <w:rFonts w:ascii="Times New Roman" w:hAnsi="Times New Roman" w:cs="Times New Roman"/>
          <w:sz w:val="24"/>
          <w:szCs w:val="24"/>
          <w:lang w:val="kk-KZ"/>
        </w:rPr>
        <w:t xml:space="preserve">- </w:t>
      </w:r>
      <w:r w:rsidR="003B1B5E" w:rsidRPr="003B1B5E">
        <w:rPr>
          <w:rFonts w:ascii="Times New Roman" w:hAnsi="Times New Roman" w:cs="Times New Roman"/>
          <w:sz w:val="24"/>
          <w:szCs w:val="24"/>
          <w:lang w:val="kk-KZ"/>
        </w:rPr>
        <w:t>Психологтың кәсіби қызметі: тарих және қазіргі заман.</w:t>
      </w:r>
    </w:p>
    <w:p w14:paraId="697A4771" w14:textId="77777777" w:rsidR="004A54C8" w:rsidRPr="003B1B5E" w:rsidRDefault="004A54C8" w:rsidP="004A54C8">
      <w:pPr>
        <w:spacing w:after="0" w:line="240" w:lineRule="auto"/>
        <w:rPr>
          <w:rFonts w:ascii="Times New Roman" w:hAnsi="Times New Roman" w:cs="Times New Roman"/>
          <w:sz w:val="24"/>
          <w:szCs w:val="24"/>
          <w:lang w:val="kk-KZ"/>
        </w:rPr>
      </w:pPr>
      <w:r w:rsidRPr="003B1B5E">
        <w:rPr>
          <w:rFonts w:ascii="Times New Roman" w:hAnsi="Times New Roman" w:cs="Times New Roman"/>
          <w:sz w:val="24"/>
          <w:szCs w:val="24"/>
          <w:lang w:val="kk-KZ"/>
        </w:rPr>
        <w:t>психотехнологияларды  пайдалануға;</w:t>
      </w:r>
    </w:p>
    <w:p w14:paraId="131396AA" w14:textId="77777777" w:rsidR="004A54C8" w:rsidRPr="003B1B5E" w:rsidRDefault="004A54C8" w:rsidP="004A54C8">
      <w:pPr>
        <w:spacing w:after="0" w:line="240" w:lineRule="auto"/>
        <w:rPr>
          <w:rFonts w:ascii="Times New Roman" w:eastAsia="Times New Roman" w:hAnsi="Times New Roman" w:cs="Times New Roman"/>
          <w:sz w:val="24"/>
          <w:szCs w:val="24"/>
          <w:lang w:val="kk-KZ"/>
        </w:rPr>
      </w:pPr>
      <w:r w:rsidRPr="003B1B5E">
        <w:rPr>
          <w:rFonts w:ascii="Times New Roman" w:hAnsi="Times New Roman" w:cs="Times New Roman"/>
          <w:sz w:val="24"/>
          <w:szCs w:val="24"/>
          <w:lang w:val="kk-KZ"/>
        </w:rPr>
        <w:t>-</w:t>
      </w:r>
      <w:r w:rsidRPr="003B1B5E">
        <w:rPr>
          <w:rFonts w:ascii="Times New Roman" w:eastAsia="Times New Roman" w:hAnsi="Times New Roman" w:cs="Times New Roman"/>
          <w:sz w:val="24"/>
          <w:szCs w:val="24"/>
          <w:lang w:val="kk-KZ"/>
        </w:rPr>
        <w:t xml:space="preserve">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құрастыруға;</w:t>
      </w:r>
    </w:p>
    <w:p w14:paraId="7187BEB6" w14:textId="77777777" w:rsidR="004A54C8" w:rsidRPr="003B1B5E" w:rsidRDefault="004A54C8" w:rsidP="004A54C8">
      <w:pPr>
        <w:autoSpaceDE w:val="0"/>
        <w:autoSpaceDN w:val="0"/>
        <w:adjustRightInd w:val="0"/>
        <w:spacing w:after="0" w:line="240" w:lineRule="auto"/>
        <w:jc w:val="both"/>
        <w:rPr>
          <w:rFonts w:ascii="Times New Roman" w:hAnsi="Times New Roman" w:cs="Times New Roman"/>
          <w:sz w:val="24"/>
          <w:szCs w:val="24"/>
          <w:lang w:val="kk-KZ" w:eastAsia="ko-KR"/>
        </w:rPr>
      </w:pPr>
      <w:r w:rsidRPr="003B1B5E">
        <w:rPr>
          <w:rFonts w:ascii="Times New Roman" w:eastAsia="Times New Roman" w:hAnsi="Times New Roman" w:cs="Times New Roman"/>
          <w:sz w:val="24"/>
          <w:szCs w:val="24"/>
          <w:lang w:val="kk-KZ"/>
        </w:rPr>
        <w:t>-</w:t>
      </w:r>
      <w:r w:rsidRPr="003B1B5E">
        <w:rPr>
          <w:rFonts w:ascii="Times New Roman" w:hAnsi="Times New Roman" w:cs="Times New Roman"/>
          <w:sz w:val="24"/>
          <w:szCs w:val="24"/>
          <w:lang w:val="kk-KZ" w:eastAsia="ko-KR"/>
        </w:rPr>
        <w:t>психология  ғылымы негізінде  адамның психологиясын  (ауызша және жазбаша формада) түсіндіру, талдау, өткізу және жобалай алуды көрсете алуға;</w:t>
      </w:r>
    </w:p>
    <w:p w14:paraId="7FAC4CD7" w14:textId="77777777" w:rsidR="004A54C8" w:rsidRPr="003B1B5E" w:rsidRDefault="004A54C8" w:rsidP="004A54C8">
      <w:pPr>
        <w:spacing w:after="0" w:line="240" w:lineRule="auto"/>
        <w:jc w:val="both"/>
        <w:rPr>
          <w:rFonts w:ascii="Times New Roman" w:eastAsia="Times New Roman" w:hAnsi="Times New Roman" w:cs="Times New Roman"/>
          <w:sz w:val="24"/>
          <w:szCs w:val="24"/>
          <w:lang w:val="kk-KZ"/>
        </w:rPr>
      </w:pPr>
      <w:r w:rsidRPr="003B1B5E">
        <w:rPr>
          <w:rFonts w:ascii="Times New Roman" w:hAnsi="Times New Roman" w:cs="Times New Roman"/>
          <w:sz w:val="24"/>
          <w:szCs w:val="24"/>
          <w:lang w:val="kk-KZ" w:eastAsia="ko-KR"/>
        </w:rPr>
        <w:t>-</w:t>
      </w:r>
      <w:r w:rsidRPr="003B1B5E">
        <w:rPr>
          <w:rFonts w:ascii="Times New Roman" w:hAnsi="Times New Roman" w:cs="Times New Roman"/>
          <w:sz w:val="24"/>
          <w:szCs w:val="24"/>
          <w:lang w:val="kk-KZ"/>
        </w:rPr>
        <w:t xml:space="preserve"> психологиялық </w:t>
      </w:r>
      <w:r w:rsidRPr="003B1B5E">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білуге;</w:t>
      </w:r>
    </w:p>
    <w:p w14:paraId="100CD6B5" w14:textId="77777777" w:rsidR="004A54C8" w:rsidRPr="00BC0FF0" w:rsidRDefault="004A54C8" w:rsidP="004A54C8">
      <w:pPr>
        <w:spacing w:after="0" w:line="240" w:lineRule="auto"/>
        <w:jc w:val="both"/>
        <w:rPr>
          <w:rFonts w:ascii="Times New Roman" w:hAnsi="Times New Roman" w:cs="Times New Roman"/>
          <w:b/>
          <w:sz w:val="24"/>
          <w:szCs w:val="24"/>
          <w:u w:val="single"/>
          <w:lang w:val="kk-KZ"/>
        </w:rPr>
      </w:pPr>
      <w:r w:rsidRPr="003B1B5E">
        <w:rPr>
          <w:rFonts w:ascii="Times New Roman" w:hAnsi="Times New Roman" w:cs="Times New Roman"/>
          <w:b/>
          <w:bCs/>
          <w:sz w:val="24"/>
          <w:szCs w:val="24"/>
          <w:lang w:val="kk-KZ"/>
        </w:rPr>
        <w:t>-</w:t>
      </w:r>
      <w:r w:rsidRPr="003B1B5E">
        <w:rPr>
          <w:rFonts w:ascii="Times New Roman" w:hAnsi="Times New Roman" w:cs="Times New Roman"/>
          <w:sz w:val="24"/>
          <w:szCs w:val="24"/>
          <w:lang w:val="kk-KZ"/>
        </w:rPr>
        <w:t xml:space="preserve">ғылыми әдебиеттер мен білімінің қайнар көздерін оқу үшін қажетті ізденіске; білімдерді    талдауға, тәжірибеде тексеру іс-әрекетіне; </w:t>
      </w:r>
      <w:r w:rsidRPr="003B1B5E">
        <w:rPr>
          <w:rFonts w:ascii="Times New Roman" w:hAnsi="Times New Roman" w:cs="Times New Roman"/>
          <w:bCs/>
          <w:sz w:val="24"/>
          <w:szCs w:val="24"/>
          <w:lang w:val="kk-KZ"/>
        </w:rPr>
        <w:t xml:space="preserve">әртүрлі қатынас жүйесінің психологиялық аспектілерін    </w:t>
      </w:r>
      <w:r w:rsidRPr="003B1B5E">
        <w:rPr>
          <w:rFonts w:ascii="Times New Roman" w:hAnsi="Times New Roman" w:cs="Times New Roman"/>
          <w:sz w:val="24"/>
          <w:szCs w:val="24"/>
          <w:lang w:val="kk-KZ"/>
        </w:rPr>
        <w:t>кәсіби зерттеулерде, кәсіби іс-әрекетте және жеке өмірінде қолдана алу  тиімділігін арттыруда өз бетінше</w:t>
      </w:r>
      <w:r w:rsidRPr="00BC0FF0">
        <w:rPr>
          <w:rFonts w:ascii="Times New Roman" w:hAnsi="Times New Roman" w:cs="Times New Roman"/>
          <w:sz w:val="24"/>
          <w:szCs w:val="24"/>
          <w:lang w:val="kk-KZ"/>
        </w:rPr>
        <w:t xml:space="preserve"> логикалық түрде жүйелеуге, талдауға, қорытындылауға, эссе, тезистер мен баяндамаларды кәсіби деңгейде жаза алуға,  ақпараттық технологияларды кеңінен білуге және өз уақытын тиімді басқара алуды   меңгеруге. </w:t>
      </w:r>
    </w:p>
    <w:p w14:paraId="5795A84E" w14:textId="77777777" w:rsidR="004A54C8" w:rsidRPr="00BC0FF0" w:rsidRDefault="004A54C8" w:rsidP="004A54C8">
      <w:pPr>
        <w:spacing w:after="0" w:line="240" w:lineRule="auto"/>
        <w:rPr>
          <w:rFonts w:ascii="Times New Roman" w:eastAsia="Times New Roman" w:hAnsi="Times New Roman" w:cs="Times New Roman"/>
          <w:sz w:val="24"/>
          <w:szCs w:val="24"/>
          <w:lang w:val="kk-KZ"/>
        </w:rPr>
      </w:pPr>
    </w:p>
    <w:p w14:paraId="2366AE46" w14:textId="77777777" w:rsidR="004A54C8" w:rsidRDefault="004A54C8" w:rsidP="004A54C8">
      <w:pPr>
        <w:tabs>
          <w:tab w:val="left" w:pos="566"/>
          <w:tab w:val="left" w:pos="851"/>
        </w:tabs>
        <w:spacing w:after="0" w:line="240" w:lineRule="auto"/>
        <w:jc w:val="center"/>
        <w:rPr>
          <w:rStyle w:val="20"/>
          <w:rFonts w:ascii="Times New Roman" w:eastAsia="Calibri" w:hAnsi="Times New Roman"/>
          <w:sz w:val="24"/>
          <w:szCs w:val="24"/>
          <w:lang w:val="kk-KZ"/>
        </w:rPr>
      </w:pPr>
      <w:r>
        <w:rPr>
          <w:rStyle w:val="20"/>
          <w:rFonts w:ascii="Times New Roman" w:eastAsia="Calibri" w:hAnsi="Times New Roman"/>
          <w:sz w:val="24"/>
          <w:szCs w:val="24"/>
          <w:lang w:val="kk-KZ"/>
        </w:rPr>
        <w:t>ЕМТИХАНҒА АРНАЛҒАН ӘДІСТЕМЕЛІК НҰСҚАУЛАР</w:t>
      </w:r>
    </w:p>
    <w:p w14:paraId="35388986" w14:textId="77777777" w:rsidR="004A54C8" w:rsidRDefault="004A54C8" w:rsidP="004A54C8">
      <w:pPr>
        <w:tabs>
          <w:tab w:val="left" w:pos="566"/>
          <w:tab w:val="left" w:pos="851"/>
        </w:tabs>
        <w:spacing w:after="0" w:line="240" w:lineRule="auto"/>
        <w:jc w:val="center"/>
        <w:rPr>
          <w:rStyle w:val="20"/>
          <w:rFonts w:ascii="Times New Roman" w:eastAsia="Calibri" w:hAnsi="Times New Roman"/>
          <w:sz w:val="24"/>
          <w:szCs w:val="24"/>
          <w:lang w:val="kk-KZ"/>
        </w:rPr>
      </w:pPr>
    </w:p>
    <w:p w14:paraId="5500A834" w14:textId="01AA68AB" w:rsidR="00396B2D" w:rsidRDefault="00396B2D" w:rsidP="00396B2D">
      <w:pPr>
        <w:pStyle w:val="Default"/>
        <w:jc w:val="both"/>
        <w:rPr>
          <w:lang w:val="kk-KZ"/>
        </w:rPr>
      </w:pPr>
      <w:r w:rsidRPr="00185B0F">
        <w:rPr>
          <w:b/>
          <w:lang w:val="kk-KZ"/>
        </w:rPr>
        <w:t xml:space="preserve">Емтихан </w:t>
      </w:r>
      <w:r w:rsidRPr="00185B0F">
        <w:rPr>
          <w:lang w:val="kk-KZ"/>
        </w:rPr>
        <w:t xml:space="preserve">– </w:t>
      </w:r>
      <w:r w:rsidR="00CC210C">
        <w:rPr>
          <w:lang w:val="kk-KZ"/>
        </w:rPr>
        <w:t>жазбаша</w:t>
      </w:r>
    </w:p>
    <w:p w14:paraId="1541BA85" w14:textId="18EDED83" w:rsidR="00396B2D" w:rsidRDefault="00396B2D" w:rsidP="00396B2D">
      <w:pPr>
        <w:pStyle w:val="Default"/>
        <w:jc w:val="both"/>
        <w:rPr>
          <w:lang w:val="kk-KZ"/>
        </w:rPr>
      </w:pPr>
      <w:r w:rsidRPr="00185B0F">
        <w:rPr>
          <w:b/>
          <w:lang w:val="kk-KZ"/>
        </w:rPr>
        <w:t>Емтихан форматы</w:t>
      </w:r>
      <w:r w:rsidRPr="00185B0F">
        <w:rPr>
          <w:lang w:val="kk-KZ"/>
        </w:rPr>
        <w:t>-о</w:t>
      </w:r>
      <w:r w:rsidR="0065176D">
        <w:rPr>
          <w:lang w:val="kk-KZ"/>
        </w:rPr>
        <w:t>фф</w:t>
      </w:r>
      <w:r w:rsidRPr="00185B0F">
        <w:rPr>
          <w:lang w:val="kk-KZ"/>
        </w:rPr>
        <w:t xml:space="preserve">лайн </w:t>
      </w:r>
    </w:p>
    <w:p w14:paraId="159D3BD0" w14:textId="1C166253" w:rsidR="00396B2D" w:rsidRDefault="0065176D" w:rsidP="00396B2D">
      <w:pPr>
        <w:pStyle w:val="Default"/>
        <w:jc w:val="both"/>
        <w:rPr>
          <w:lang w:val="kk-KZ"/>
        </w:rPr>
      </w:pPr>
      <w:r>
        <w:rPr>
          <w:b/>
          <w:lang w:val="kk-KZ"/>
        </w:rPr>
        <w:t>Аудитория</w:t>
      </w:r>
      <w:r w:rsidR="00396B2D" w:rsidRPr="00185B0F">
        <w:rPr>
          <w:lang w:val="kk-KZ"/>
        </w:rPr>
        <w:t xml:space="preserve"> өткізіледі.</w:t>
      </w:r>
    </w:p>
    <w:p w14:paraId="4C0C5694" w14:textId="609678F6" w:rsidR="004A54C8" w:rsidRPr="00BC0FF0" w:rsidRDefault="004A54C8" w:rsidP="004A54C8">
      <w:pPr>
        <w:pStyle w:val="Default"/>
        <w:jc w:val="both"/>
        <w:rPr>
          <w:rStyle w:val="20"/>
          <w:rFonts w:ascii="Times New Roman" w:eastAsia="Calibri" w:hAnsi="Times New Roman" w:cs="Times New Roman"/>
          <w:b w:val="0"/>
          <w:i w:val="0"/>
          <w:color w:val="auto"/>
          <w:sz w:val="24"/>
          <w:szCs w:val="24"/>
          <w:lang w:val="kk-KZ"/>
        </w:rPr>
      </w:pPr>
      <w:r w:rsidRPr="00BC0FF0">
        <w:rPr>
          <w:rStyle w:val="20"/>
          <w:rFonts w:ascii="Times New Roman" w:eastAsia="Calibri" w:hAnsi="Times New Roman" w:cs="Times New Roman"/>
          <w:i w:val="0"/>
          <w:color w:val="auto"/>
          <w:sz w:val="24"/>
          <w:szCs w:val="24"/>
          <w:lang w:val="kk-KZ"/>
        </w:rPr>
        <w:t xml:space="preserve">Кредит саны </w:t>
      </w:r>
      <w:r w:rsidR="0065176D">
        <w:rPr>
          <w:rStyle w:val="20"/>
          <w:rFonts w:ascii="Times New Roman" w:eastAsia="Calibri" w:hAnsi="Times New Roman" w:cs="Times New Roman"/>
          <w:i w:val="0"/>
          <w:color w:val="auto"/>
          <w:sz w:val="24"/>
          <w:szCs w:val="24"/>
          <w:lang w:val="kk-KZ"/>
        </w:rPr>
        <w:t>6</w:t>
      </w:r>
      <w:r w:rsidRPr="00BC0FF0">
        <w:rPr>
          <w:rStyle w:val="20"/>
          <w:rFonts w:ascii="Times New Roman" w:eastAsia="Calibri" w:hAnsi="Times New Roman" w:cs="Times New Roman"/>
          <w:i w:val="0"/>
          <w:color w:val="auto"/>
          <w:sz w:val="24"/>
          <w:szCs w:val="24"/>
          <w:lang w:val="kk-KZ"/>
        </w:rPr>
        <w:t xml:space="preserve">  </w:t>
      </w:r>
    </w:p>
    <w:p w14:paraId="10625891" w14:textId="77777777" w:rsidR="004A54C8" w:rsidRPr="00BC0FF0" w:rsidRDefault="004A54C8" w:rsidP="004A54C8">
      <w:pPr>
        <w:pStyle w:val="Default"/>
        <w:tabs>
          <w:tab w:val="left" w:pos="877"/>
        </w:tabs>
        <w:jc w:val="both"/>
        <w:rPr>
          <w:rStyle w:val="20"/>
          <w:rFonts w:ascii="Times New Roman" w:eastAsia="Calibri" w:hAnsi="Times New Roman" w:cs="Times New Roman"/>
          <w:i w:val="0"/>
          <w:color w:val="auto"/>
          <w:sz w:val="24"/>
          <w:szCs w:val="24"/>
          <w:lang w:val="kk-KZ"/>
        </w:rPr>
      </w:pPr>
      <w:r w:rsidRPr="00BC0FF0">
        <w:rPr>
          <w:rStyle w:val="20"/>
          <w:rFonts w:ascii="Times New Roman" w:eastAsia="Calibri" w:hAnsi="Times New Roman" w:cs="Times New Roman"/>
          <w:i w:val="0"/>
          <w:color w:val="auto"/>
          <w:sz w:val="24"/>
          <w:szCs w:val="24"/>
          <w:lang w:val="kk-KZ"/>
        </w:rPr>
        <w:tab/>
      </w:r>
    </w:p>
    <w:p w14:paraId="319C48E9" w14:textId="77777777" w:rsidR="00A91685" w:rsidRPr="00A91685" w:rsidRDefault="00A91685" w:rsidP="00A91685">
      <w:pPr>
        <w:pStyle w:val="a6"/>
        <w:jc w:val="both"/>
        <w:rPr>
          <w:rFonts w:ascii="Times New Roman" w:hAnsi="Times New Roman" w:cs="Times New Roman"/>
          <w:sz w:val="24"/>
          <w:szCs w:val="24"/>
          <w:lang w:val="kk-KZ"/>
        </w:rPr>
      </w:pPr>
    </w:p>
    <w:p w14:paraId="53A5F2ED" w14:textId="64878F2D" w:rsidR="00A91685" w:rsidRPr="00A91685" w:rsidRDefault="00A91685" w:rsidP="00A91685">
      <w:pPr>
        <w:pStyle w:val="a6"/>
        <w:jc w:val="both"/>
        <w:rPr>
          <w:rFonts w:ascii="Times New Roman" w:hAnsi="Times New Roman" w:cs="Times New Roman"/>
          <w:sz w:val="24"/>
          <w:szCs w:val="24"/>
          <w:lang w:val="kk-KZ"/>
        </w:rPr>
      </w:pPr>
      <w:r w:rsidRPr="00A91685">
        <w:rPr>
          <w:rFonts w:ascii="Times New Roman" w:hAnsi="Times New Roman" w:cs="Times New Roman"/>
          <w:sz w:val="24"/>
          <w:szCs w:val="24"/>
          <w:lang w:val="kk-KZ"/>
        </w:rPr>
        <w:t xml:space="preserve">Білімді қолдану үшін сұрақтар саны 30, студенттердің санына қарамастан (білім берудің кез келген деңгейі үшін кредит көлеміне қарамастан). </w:t>
      </w:r>
    </w:p>
    <w:p w14:paraId="20655799" w14:textId="77777777" w:rsidR="00A91685" w:rsidRPr="00A91685" w:rsidRDefault="00A91685" w:rsidP="00A91685">
      <w:pPr>
        <w:pStyle w:val="Default"/>
        <w:jc w:val="both"/>
        <w:rPr>
          <w:lang w:val="kk-KZ"/>
        </w:rPr>
      </w:pPr>
      <w:r w:rsidRPr="00A91685">
        <w:rPr>
          <w:lang w:val="kk-KZ"/>
        </w:rPr>
        <w:t xml:space="preserve">Бір сұрақта ОН біріктірілуі мүмкін. </w:t>
      </w:r>
    </w:p>
    <w:p w14:paraId="6ADE58D4" w14:textId="77777777" w:rsidR="00396B2D" w:rsidRPr="00185B0F" w:rsidRDefault="00396B2D" w:rsidP="00A91685">
      <w:pPr>
        <w:pStyle w:val="Default"/>
        <w:jc w:val="both"/>
        <w:rPr>
          <w:rStyle w:val="20"/>
          <w:rFonts w:ascii="Times New Roman" w:eastAsia="Calibri" w:hAnsi="Times New Roman" w:cs="Times New Roman"/>
          <w:color w:val="auto"/>
          <w:sz w:val="24"/>
          <w:szCs w:val="24"/>
          <w:lang w:val="kk-KZ" w:eastAsia="ru-RU"/>
        </w:rPr>
      </w:pPr>
      <w:r w:rsidRPr="00185B0F">
        <w:rPr>
          <w:lang w:val="kk-KZ"/>
        </w:rPr>
        <w:t>.</w:t>
      </w:r>
    </w:p>
    <w:p w14:paraId="6F02AB75" w14:textId="77777777" w:rsidR="00730D79" w:rsidRPr="00396B2D" w:rsidRDefault="00730D79" w:rsidP="00730D79">
      <w:pPr>
        <w:tabs>
          <w:tab w:val="left" w:pos="566"/>
          <w:tab w:val="left" w:pos="851"/>
        </w:tabs>
        <w:spacing w:after="0" w:line="240" w:lineRule="auto"/>
        <w:rPr>
          <w:lang w:val="kk-KZ"/>
        </w:rPr>
      </w:pPr>
    </w:p>
    <w:p w14:paraId="54789DD1" w14:textId="1EBEABFB" w:rsidR="00730D79" w:rsidRDefault="00730D79" w:rsidP="00730D79">
      <w:pPr>
        <w:tabs>
          <w:tab w:val="left" w:pos="566"/>
          <w:tab w:val="left" w:pos="851"/>
        </w:tabs>
        <w:spacing w:after="0" w:line="240" w:lineRule="auto"/>
        <w:rPr>
          <w:rStyle w:val="20"/>
          <w:rFonts w:ascii="Times New Roman" w:eastAsia="Calibri" w:hAnsi="Times New Roman"/>
          <w:b w:val="0"/>
          <w:sz w:val="24"/>
          <w:szCs w:val="24"/>
          <w:lang w:val="kk-KZ"/>
        </w:rPr>
      </w:pPr>
      <w:r>
        <w:rPr>
          <w:rStyle w:val="20"/>
          <w:rFonts w:ascii="Times New Roman" w:eastAsia="Calibri" w:hAnsi="Times New Roman"/>
          <w:sz w:val="24"/>
          <w:szCs w:val="24"/>
          <w:lang w:val="kk-KZ"/>
        </w:rPr>
        <w:t xml:space="preserve">Минималды техникалық талаптар: </w:t>
      </w:r>
      <w:r w:rsidR="0065176D">
        <w:rPr>
          <w:rStyle w:val="20"/>
          <w:rFonts w:ascii="Times New Roman" w:eastAsia="Calibri" w:hAnsi="Times New Roman"/>
          <w:b w:val="0"/>
          <w:sz w:val="24"/>
          <w:szCs w:val="24"/>
          <w:lang w:val="kk-KZ"/>
        </w:rPr>
        <w:t>аудиторияға</w:t>
      </w:r>
      <w:r>
        <w:rPr>
          <w:rStyle w:val="20"/>
          <w:rFonts w:ascii="Times New Roman" w:eastAsia="Calibri" w:hAnsi="Times New Roman"/>
          <w:b w:val="0"/>
          <w:sz w:val="24"/>
          <w:szCs w:val="24"/>
          <w:lang w:val="kk-KZ"/>
        </w:rPr>
        <w:t xml:space="preserve"> кіру</w:t>
      </w:r>
      <w:r w:rsidR="0065176D">
        <w:rPr>
          <w:rStyle w:val="20"/>
          <w:rFonts w:ascii="Times New Roman" w:eastAsia="Calibri" w:hAnsi="Times New Roman"/>
          <w:b w:val="0"/>
          <w:sz w:val="24"/>
          <w:szCs w:val="24"/>
          <w:lang w:val="kk-KZ"/>
        </w:rPr>
        <w:t>.</w:t>
      </w:r>
    </w:p>
    <w:p w14:paraId="324B2D93" w14:textId="77777777" w:rsidR="00A91685" w:rsidRPr="005B11C3" w:rsidRDefault="00A91685" w:rsidP="00A91685">
      <w:pPr>
        <w:tabs>
          <w:tab w:val="left" w:pos="3686"/>
          <w:tab w:val="left" w:pos="3828"/>
          <w:tab w:val="left" w:pos="6804"/>
          <w:tab w:val="left" w:pos="7088"/>
          <w:tab w:val="left" w:pos="7371"/>
          <w:tab w:val="left" w:pos="7655"/>
        </w:tabs>
        <w:rPr>
          <w:rFonts w:ascii="Times New Roman" w:hAnsi="Times New Roman" w:cs="Times New Roman"/>
          <w:sz w:val="18"/>
          <w:szCs w:val="18"/>
          <w:lang w:val="kk-KZ"/>
        </w:rPr>
      </w:pPr>
      <w:r w:rsidRPr="005B11C3">
        <w:rPr>
          <w:rFonts w:ascii="Times New Roman" w:hAnsi="Times New Roman" w:cs="Times New Roman"/>
          <w:sz w:val="18"/>
          <w:szCs w:val="18"/>
          <w:lang w:val="kk-KZ"/>
        </w:rPr>
        <w:t>Билеттер автоматты түрде қалыптастыры-лады.</w:t>
      </w:r>
    </w:p>
    <w:p w14:paraId="0920214B" w14:textId="77777777" w:rsidR="00A91685" w:rsidRPr="00A91685" w:rsidRDefault="00A91685" w:rsidP="00A91685">
      <w:pPr>
        <w:pStyle w:val="a6"/>
        <w:jc w:val="both"/>
        <w:rPr>
          <w:rFonts w:ascii="Times New Roman" w:hAnsi="Times New Roman" w:cs="Times New Roman"/>
          <w:sz w:val="24"/>
          <w:szCs w:val="24"/>
          <w:lang w:val="kk-KZ"/>
        </w:rPr>
      </w:pPr>
      <w:r w:rsidRPr="005B11C3">
        <w:rPr>
          <w:rFonts w:ascii="Times New Roman" w:hAnsi="Times New Roman" w:cs="Times New Roman"/>
          <w:sz w:val="24"/>
          <w:szCs w:val="24"/>
          <w:lang w:val="kk-KZ"/>
        </w:rPr>
        <w:t>Бакалавриат студенттері үшін (емтихан</w:t>
      </w:r>
      <w:r w:rsidRPr="00A91685">
        <w:rPr>
          <w:rFonts w:ascii="Times New Roman" w:hAnsi="Times New Roman" w:cs="Times New Roman"/>
          <w:sz w:val="24"/>
          <w:szCs w:val="24"/>
          <w:lang w:val="kk-KZ"/>
        </w:rPr>
        <w:t xml:space="preserve"> комиссиясы қабылдайды, кемінде 2 адам).</w:t>
      </w:r>
    </w:p>
    <w:p w14:paraId="30A9F943" w14:textId="77777777" w:rsidR="00A91685" w:rsidRPr="00A91685" w:rsidRDefault="00A91685" w:rsidP="00A91685">
      <w:pPr>
        <w:pStyle w:val="a6"/>
        <w:jc w:val="both"/>
        <w:rPr>
          <w:rFonts w:ascii="Times New Roman" w:hAnsi="Times New Roman" w:cs="Times New Roman"/>
          <w:sz w:val="24"/>
          <w:szCs w:val="24"/>
          <w:lang w:val="kk-KZ"/>
        </w:rPr>
      </w:pPr>
    </w:p>
    <w:p w14:paraId="03CC4FF7" w14:textId="77777777" w:rsidR="00A91685" w:rsidRPr="00A91685" w:rsidRDefault="00A91685" w:rsidP="00A91685">
      <w:pPr>
        <w:pStyle w:val="a6"/>
        <w:jc w:val="both"/>
        <w:rPr>
          <w:rFonts w:ascii="Times New Roman" w:hAnsi="Times New Roman" w:cs="Times New Roman"/>
          <w:sz w:val="24"/>
          <w:szCs w:val="24"/>
          <w:lang w:val="kk-KZ"/>
        </w:rPr>
      </w:pPr>
      <w:r w:rsidRPr="00A91685">
        <w:rPr>
          <w:rFonts w:ascii="Times New Roman" w:hAnsi="Times New Roman" w:cs="Times New Roman"/>
          <w:sz w:val="24"/>
          <w:szCs w:val="24"/>
          <w:lang w:val="kk-KZ"/>
        </w:rPr>
        <w:t>Қажет болған жағдайда оқытушының өзі комиссия құрамына енгізілуі және емтихан алушылардың бірі болуы мүмкін.</w:t>
      </w:r>
    </w:p>
    <w:p w14:paraId="50247B4A" w14:textId="77777777" w:rsidR="00A91685" w:rsidRPr="00A91685" w:rsidRDefault="00A91685" w:rsidP="00A91685">
      <w:pPr>
        <w:pStyle w:val="a6"/>
        <w:jc w:val="both"/>
        <w:rPr>
          <w:rFonts w:ascii="Times New Roman" w:hAnsi="Times New Roman" w:cs="Times New Roman"/>
          <w:sz w:val="24"/>
          <w:szCs w:val="24"/>
          <w:lang w:val="kk-KZ"/>
        </w:rPr>
      </w:pPr>
    </w:p>
    <w:p w14:paraId="2216608F" w14:textId="14A493FD" w:rsidR="00A91685" w:rsidRPr="00A91685" w:rsidRDefault="00A91685" w:rsidP="00A91685">
      <w:pPr>
        <w:pStyle w:val="a6"/>
        <w:jc w:val="both"/>
        <w:rPr>
          <w:rFonts w:ascii="Times New Roman" w:hAnsi="Times New Roman" w:cs="Times New Roman"/>
          <w:sz w:val="24"/>
          <w:szCs w:val="24"/>
          <w:lang w:val="kk-KZ"/>
        </w:rPr>
      </w:pPr>
      <w:r w:rsidRPr="00A91685">
        <w:rPr>
          <w:rFonts w:ascii="Times New Roman" w:hAnsi="Times New Roman" w:cs="Times New Roman"/>
          <w:sz w:val="24"/>
          <w:szCs w:val="24"/>
          <w:lang w:val="kk-KZ"/>
        </w:rPr>
        <w:t>Аттестация жүргізіледі.</w:t>
      </w:r>
    </w:p>
    <w:p w14:paraId="4F8324DE" w14:textId="77777777" w:rsidR="00A91685" w:rsidRPr="00A91685" w:rsidRDefault="00A91685" w:rsidP="00A91685">
      <w:pPr>
        <w:tabs>
          <w:tab w:val="left" w:pos="566"/>
          <w:tab w:val="left" w:pos="851"/>
        </w:tabs>
        <w:spacing w:after="0" w:line="240" w:lineRule="auto"/>
        <w:jc w:val="both"/>
        <w:rPr>
          <w:rFonts w:eastAsiaTheme="minorHAnsi" w:cs="Times New Roman"/>
          <w:bCs/>
          <w:i/>
          <w:iCs/>
        </w:rPr>
      </w:pPr>
      <w:r w:rsidRPr="00A91685">
        <w:rPr>
          <w:rFonts w:ascii="Times New Roman" w:eastAsiaTheme="minorHAnsi" w:hAnsi="Times New Roman" w:cs="Times New Roman"/>
          <w:sz w:val="24"/>
          <w:szCs w:val="24"/>
          <w:lang w:val="kk-KZ" w:eastAsia="en-US"/>
        </w:rPr>
        <w:t>Хаттама қажет емес.</w:t>
      </w:r>
    </w:p>
    <w:p w14:paraId="752A2718" w14:textId="77777777" w:rsidR="00730D79" w:rsidRDefault="00730D79" w:rsidP="00730D79">
      <w:pPr>
        <w:tabs>
          <w:tab w:val="left" w:pos="566"/>
          <w:tab w:val="left" w:pos="851"/>
        </w:tabs>
        <w:spacing w:after="0" w:line="240" w:lineRule="auto"/>
        <w:rPr>
          <w:rStyle w:val="20"/>
          <w:rFonts w:ascii="Times New Roman" w:eastAsia="Calibri" w:hAnsi="Times New Roman"/>
          <w:sz w:val="24"/>
          <w:szCs w:val="24"/>
          <w:lang w:val="kk-KZ"/>
        </w:rPr>
      </w:pPr>
    </w:p>
    <w:p w14:paraId="6D2ACABD" w14:textId="77777777" w:rsidR="00730D79" w:rsidRDefault="00730D79" w:rsidP="00730D79">
      <w:pPr>
        <w:tabs>
          <w:tab w:val="left" w:pos="566"/>
          <w:tab w:val="left" w:pos="851"/>
        </w:tabs>
        <w:spacing w:after="0" w:line="240" w:lineRule="auto"/>
        <w:rPr>
          <w:rStyle w:val="20"/>
          <w:rFonts w:ascii="Times New Roman" w:eastAsia="Calibri" w:hAnsi="Times New Roman"/>
          <w:i w:val="0"/>
          <w:sz w:val="24"/>
          <w:szCs w:val="24"/>
          <w:lang w:val="kk-KZ"/>
        </w:rPr>
      </w:pPr>
      <w:r>
        <w:rPr>
          <w:rStyle w:val="20"/>
          <w:rFonts w:ascii="Times New Roman" w:eastAsia="Calibri" w:hAnsi="Times New Roman"/>
          <w:sz w:val="24"/>
          <w:szCs w:val="24"/>
          <w:lang w:val="kk-KZ"/>
        </w:rPr>
        <w:t>Пән бойынша баға қою критерийлері</w:t>
      </w:r>
    </w:p>
    <w:p w14:paraId="1DB09ACA" w14:textId="41DA9FE5" w:rsidR="00A91685" w:rsidRPr="00A91685" w:rsidRDefault="00A91685" w:rsidP="00A91685">
      <w:pPr>
        <w:pStyle w:val="a6"/>
        <w:rPr>
          <w:rFonts w:ascii="Times New Roman" w:hAnsi="Times New Roman" w:cs="Times New Roman"/>
          <w:sz w:val="24"/>
          <w:szCs w:val="24"/>
          <w:lang w:val="kk-KZ"/>
        </w:rPr>
      </w:pPr>
      <w:r w:rsidRPr="00A91685">
        <w:rPr>
          <w:rFonts w:ascii="Times New Roman" w:hAnsi="Times New Roman" w:cs="Times New Roman"/>
          <w:sz w:val="24"/>
          <w:szCs w:val="24"/>
          <w:lang w:val="kk-KZ"/>
        </w:rPr>
        <w:t xml:space="preserve">Прокторинг – </w:t>
      </w:r>
      <w:r w:rsidR="00CC210C">
        <w:rPr>
          <w:rFonts w:ascii="Times New Roman" w:hAnsi="Times New Roman" w:cs="Times New Roman"/>
          <w:sz w:val="24"/>
          <w:szCs w:val="24"/>
          <w:lang w:val="kk-KZ"/>
        </w:rPr>
        <w:t>ия</w:t>
      </w:r>
    </w:p>
    <w:p w14:paraId="1B2F010A" w14:textId="77777777" w:rsidR="00A91685" w:rsidRPr="00A91685" w:rsidRDefault="00A91685" w:rsidP="00A91685">
      <w:pPr>
        <w:pStyle w:val="a6"/>
        <w:rPr>
          <w:rFonts w:ascii="Times New Roman" w:hAnsi="Times New Roman" w:cs="Times New Roman"/>
          <w:sz w:val="24"/>
          <w:szCs w:val="24"/>
          <w:lang w:val="kk-KZ"/>
        </w:rPr>
      </w:pPr>
    </w:p>
    <w:p w14:paraId="589DCF3E" w14:textId="08CE0A3C" w:rsidR="00A91685" w:rsidRPr="00A91685" w:rsidRDefault="00A91685" w:rsidP="00A91685">
      <w:pPr>
        <w:pStyle w:val="a6"/>
        <w:rPr>
          <w:rFonts w:ascii="Times New Roman" w:hAnsi="Times New Roman" w:cs="Times New Roman"/>
          <w:sz w:val="24"/>
          <w:szCs w:val="24"/>
          <w:lang w:val="kk-KZ"/>
        </w:rPr>
      </w:pPr>
      <w:r w:rsidRPr="00A91685">
        <w:rPr>
          <w:rFonts w:ascii="Times New Roman" w:hAnsi="Times New Roman" w:cs="Times New Roman"/>
          <w:sz w:val="24"/>
          <w:szCs w:val="24"/>
          <w:lang w:val="kk-KZ"/>
        </w:rPr>
        <w:t>Бейнежазба – ия</w:t>
      </w:r>
    </w:p>
    <w:p w14:paraId="39246DFE" w14:textId="77777777" w:rsidR="00730D79" w:rsidRDefault="00A91685" w:rsidP="00A91685">
      <w:pPr>
        <w:tabs>
          <w:tab w:val="left" w:pos="566"/>
          <w:tab w:val="left" w:pos="851"/>
        </w:tabs>
        <w:spacing w:after="0" w:line="240" w:lineRule="auto"/>
        <w:rPr>
          <w:color w:val="FF0000"/>
          <w:sz w:val="18"/>
          <w:szCs w:val="18"/>
          <w:lang w:val="kk-KZ"/>
        </w:rPr>
      </w:pPr>
      <w:r w:rsidRPr="00A91685">
        <w:rPr>
          <w:rFonts w:ascii="Times New Roman" w:eastAsiaTheme="minorHAnsi" w:hAnsi="Times New Roman" w:cs="Times New Roman"/>
          <w:sz w:val="24"/>
          <w:szCs w:val="24"/>
          <w:lang w:val="kk-KZ" w:eastAsia="en-US"/>
        </w:rPr>
        <w:t>Сессия аяқталғаннан кейін 3 ай ішінде бейнежазба және оның сақталуы үшін жауапкершілік – емтихан комиссиясында</w:t>
      </w:r>
      <w:r w:rsidRPr="005B11C3">
        <w:rPr>
          <w:color w:val="FF0000"/>
          <w:sz w:val="18"/>
          <w:szCs w:val="18"/>
          <w:lang w:val="kk-KZ"/>
        </w:rPr>
        <w:t>.</w:t>
      </w:r>
    </w:p>
    <w:p w14:paraId="31E4517D" w14:textId="77777777" w:rsidR="00AE20D6" w:rsidRPr="00E96517" w:rsidRDefault="00AE20D6" w:rsidP="00AE20D6">
      <w:pPr>
        <w:tabs>
          <w:tab w:val="left" w:pos="566"/>
          <w:tab w:val="left" w:pos="851"/>
        </w:tabs>
        <w:spacing w:after="0" w:line="240" w:lineRule="auto"/>
        <w:jc w:val="center"/>
        <w:rPr>
          <w:rStyle w:val="20"/>
          <w:rFonts w:ascii="Times New Roman" w:eastAsia="Calibri" w:hAnsi="Times New Roman" w:cs="Times New Roman"/>
          <w:lang w:val="kk-KZ"/>
        </w:rPr>
      </w:pPr>
      <w:r w:rsidRPr="00E96517">
        <w:rPr>
          <w:rStyle w:val="20"/>
          <w:rFonts w:ascii="Times New Roman" w:eastAsia="Calibri" w:hAnsi="Times New Roman" w:cs="Times New Roman"/>
          <w:lang w:val="kk-KZ"/>
        </w:rPr>
        <w:t>ЕМТИХАНҒА АРНАЛҒАН ӘДІСТЕМЕЛІК НҰСҚАУЛАР</w:t>
      </w:r>
    </w:p>
    <w:p w14:paraId="1F16FDC1" w14:textId="77777777" w:rsidR="00AE20D6" w:rsidRPr="00E96517" w:rsidRDefault="00AE20D6" w:rsidP="00AE20D6">
      <w:pPr>
        <w:spacing w:after="0" w:line="240" w:lineRule="auto"/>
        <w:jc w:val="both"/>
        <w:rPr>
          <w:rFonts w:ascii="Times New Roman" w:hAnsi="Times New Roman" w:cs="Times New Roman"/>
          <w:sz w:val="28"/>
          <w:szCs w:val="28"/>
          <w:lang w:val="kk-KZ"/>
        </w:rPr>
      </w:pPr>
    </w:p>
    <w:p w14:paraId="5011AAAE" w14:textId="77777777" w:rsidR="00AE20D6" w:rsidRPr="00172658" w:rsidRDefault="00AE20D6" w:rsidP="00AE20D6">
      <w:pPr>
        <w:pStyle w:val="Default"/>
        <w:jc w:val="both"/>
        <w:rPr>
          <w:bCs/>
          <w:sz w:val="28"/>
          <w:szCs w:val="28"/>
          <w:lang w:val="kk-KZ"/>
        </w:rPr>
      </w:pPr>
      <w:r w:rsidRPr="00172658">
        <w:rPr>
          <w:bCs/>
          <w:sz w:val="28"/>
          <w:szCs w:val="28"/>
          <w:lang w:val="kk-KZ"/>
        </w:rPr>
        <w:t>Емтихан – дәстүрлі  жазбаша формадағы етихан.</w:t>
      </w:r>
    </w:p>
    <w:p w14:paraId="50CDBFAF" w14:textId="77777777" w:rsidR="00AE20D6" w:rsidRPr="00172658" w:rsidRDefault="00AE20D6" w:rsidP="00AE20D6">
      <w:pPr>
        <w:pStyle w:val="Default"/>
        <w:jc w:val="both"/>
        <w:rPr>
          <w:bCs/>
          <w:sz w:val="28"/>
          <w:szCs w:val="28"/>
          <w:lang w:val="kk-KZ"/>
        </w:rPr>
      </w:pPr>
      <w:r w:rsidRPr="00172658">
        <w:rPr>
          <w:bCs/>
          <w:sz w:val="28"/>
          <w:szCs w:val="28"/>
          <w:lang w:val="kk-KZ"/>
        </w:rPr>
        <w:t xml:space="preserve">Емтихан форматы-оф-лайн </w:t>
      </w:r>
    </w:p>
    <w:p w14:paraId="003F7AB0" w14:textId="77777777" w:rsidR="00AE20D6" w:rsidRPr="004C0504" w:rsidRDefault="00AE20D6" w:rsidP="00AE20D6">
      <w:pPr>
        <w:pStyle w:val="Default"/>
        <w:tabs>
          <w:tab w:val="left" w:pos="877"/>
        </w:tabs>
        <w:jc w:val="both"/>
        <w:rPr>
          <w:rStyle w:val="20"/>
          <w:rFonts w:ascii="Times New Roman" w:eastAsia="Calibri" w:hAnsi="Times New Roman" w:cs="Times New Roman"/>
          <w:color w:val="auto"/>
          <w:sz w:val="20"/>
          <w:szCs w:val="20"/>
          <w:lang w:val="kk-KZ"/>
        </w:rPr>
      </w:pPr>
      <w:r w:rsidRPr="004C0504">
        <w:rPr>
          <w:rStyle w:val="20"/>
          <w:rFonts w:ascii="Times New Roman" w:eastAsia="Calibri" w:hAnsi="Times New Roman" w:cs="Times New Roman"/>
          <w:sz w:val="20"/>
          <w:szCs w:val="20"/>
          <w:lang w:val="kk-KZ"/>
        </w:rPr>
        <w:t xml:space="preserve">Емтиханды тапсыру күні мен уақыты: қысқы  емтихан сессиясының кестесіне сәйкес </w:t>
      </w:r>
      <w:r w:rsidRPr="004C0504">
        <w:rPr>
          <w:rStyle w:val="20"/>
          <w:rFonts w:ascii="Times New Roman" w:eastAsia="Calibri" w:hAnsi="Times New Roman" w:cs="Times New Roman"/>
          <w:color w:val="auto"/>
          <w:sz w:val="20"/>
          <w:szCs w:val="20"/>
          <w:lang w:val="kk-KZ"/>
        </w:rPr>
        <w:t>өткізіледі.</w:t>
      </w:r>
    </w:p>
    <w:p w14:paraId="02B03741" w14:textId="77777777" w:rsidR="00B97F6C" w:rsidRPr="004C0504" w:rsidRDefault="00B97F6C" w:rsidP="00AE20D6">
      <w:pPr>
        <w:pStyle w:val="Default"/>
        <w:tabs>
          <w:tab w:val="left" w:pos="877"/>
        </w:tabs>
        <w:jc w:val="both"/>
        <w:rPr>
          <w:rStyle w:val="20"/>
          <w:rFonts w:ascii="Times New Roman" w:eastAsia="Calibri" w:hAnsi="Times New Roman" w:cs="Times New Roman"/>
          <w:color w:val="auto"/>
          <w:sz w:val="20"/>
          <w:szCs w:val="20"/>
          <w:lang w:val="kk-KZ"/>
        </w:rPr>
      </w:pPr>
    </w:p>
    <w:p w14:paraId="19417AB5" w14:textId="77777777" w:rsidR="00B97F6C" w:rsidRPr="004C0504" w:rsidRDefault="00B97F6C" w:rsidP="00B97F6C">
      <w:pPr>
        <w:spacing w:after="0" w:line="240" w:lineRule="auto"/>
        <w:jc w:val="center"/>
        <w:rPr>
          <w:rFonts w:ascii="Times New Roman" w:hAnsi="Times New Roman" w:cs="Times New Roman"/>
          <w:b/>
          <w:bCs/>
          <w:sz w:val="20"/>
          <w:szCs w:val="20"/>
        </w:rPr>
      </w:pPr>
      <w:r w:rsidRPr="004C0504">
        <w:rPr>
          <w:rFonts w:ascii="Times New Roman" w:hAnsi="Times New Roman" w:cs="Times New Roman"/>
          <w:b/>
          <w:bCs/>
          <w:sz w:val="20"/>
          <w:szCs w:val="20"/>
        </w:rPr>
        <w:t>БАК</w:t>
      </w:r>
      <w:r w:rsidRPr="004C0504">
        <w:rPr>
          <w:rFonts w:ascii="Times New Roman" w:hAnsi="Times New Roman" w:cs="Times New Roman"/>
          <w:b/>
          <w:bCs/>
          <w:sz w:val="20"/>
          <w:szCs w:val="20"/>
          <w:lang w:val="kk-KZ"/>
        </w:rPr>
        <w:t xml:space="preserve"> </w:t>
      </w:r>
      <w:r w:rsidRPr="004C0504">
        <w:rPr>
          <w:rFonts w:ascii="Times New Roman" w:hAnsi="Times New Roman" w:cs="Times New Roman"/>
          <w:b/>
          <w:bCs/>
          <w:sz w:val="20"/>
          <w:szCs w:val="20"/>
        </w:rPr>
        <w:t xml:space="preserve"> СТАНДАРТ</w:t>
      </w:r>
      <w:r w:rsidRPr="004C0504">
        <w:rPr>
          <w:rFonts w:ascii="Times New Roman" w:hAnsi="Times New Roman" w:cs="Times New Roman"/>
          <w:b/>
          <w:bCs/>
          <w:sz w:val="20"/>
          <w:szCs w:val="20"/>
          <w:lang w:val="kk-KZ"/>
        </w:rPr>
        <w:t>ТЫ</w:t>
      </w:r>
      <w:r w:rsidRPr="004C0504">
        <w:rPr>
          <w:rFonts w:ascii="Times New Roman" w:hAnsi="Times New Roman" w:cs="Times New Roman"/>
          <w:b/>
          <w:bCs/>
          <w:sz w:val="20"/>
          <w:szCs w:val="20"/>
        </w:rPr>
        <w:t xml:space="preserve"> </w:t>
      </w:r>
      <w:r w:rsidRPr="004C0504">
        <w:rPr>
          <w:rFonts w:ascii="Times New Roman" w:hAnsi="Times New Roman" w:cs="Times New Roman"/>
          <w:b/>
          <w:bCs/>
          <w:sz w:val="20"/>
          <w:szCs w:val="20"/>
          <w:lang w:val="kk-KZ"/>
        </w:rPr>
        <w:t>ЕМТИХАН</w:t>
      </w:r>
      <w:r w:rsidRPr="004C0504">
        <w:rPr>
          <w:rFonts w:ascii="Times New Roman" w:hAnsi="Times New Roman" w:cs="Times New Roman"/>
          <w:b/>
          <w:bCs/>
          <w:sz w:val="20"/>
          <w:szCs w:val="20"/>
        </w:rPr>
        <w:t xml:space="preserve">: </w:t>
      </w:r>
      <w:r w:rsidRPr="004C0504">
        <w:rPr>
          <w:rFonts w:ascii="Times New Roman" w:hAnsi="Times New Roman" w:cs="Times New Roman"/>
          <w:b/>
          <w:bCs/>
          <w:sz w:val="20"/>
          <w:szCs w:val="20"/>
          <w:lang w:val="kk-KZ"/>
        </w:rPr>
        <w:t>ЖАЗБАША</w:t>
      </w:r>
    </w:p>
    <w:p w14:paraId="69C9403C" w14:textId="77777777" w:rsidR="00AE20D6" w:rsidRPr="004C0504" w:rsidRDefault="00AE20D6" w:rsidP="00B97F6C">
      <w:pPr>
        <w:tabs>
          <w:tab w:val="left" w:pos="1276"/>
        </w:tabs>
        <w:spacing w:after="0" w:line="240" w:lineRule="auto"/>
        <w:rPr>
          <w:rFonts w:ascii="Times New Roman" w:hAnsi="Times New Roman" w:cs="Times New Roman"/>
          <w:sz w:val="20"/>
          <w:szCs w:val="20"/>
          <w:lang w:val="kk-KZ"/>
        </w:rPr>
      </w:pPr>
    </w:p>
    <w:tbl>
      <w:tblPr>
        <w:tblStyle w:val="a7"/>
        <w:tblpPr w:leftFromText="180" w:rightFromText="180" w:vertAnchor="text" w:horzAnchor="page" w:tblpX="1" w:tblpY="74"/>
        <w:tblW w:w="11477" w:type="dxa"/>
        <w:tblLayout w:type="fixed"/>
        <w:tblLook w:val="04A0" w:firstRow="1" w:lastRow="0" w:firstColumn="1" w:lastColumn="0" w:noHBand="0" w:noVBand="1"/>
      </w:tblPr>
      <w:tblGrid>
        <w:gridCol w:w="1985"/>
        <w:gridCol w:w="2126"/>
        <w:gridCol w:w="2268"/>
        <w:gridCol w:w="1560"/>
        <w:gridCol w:w="1559"/>
        <w:gridCol w:w="1979"/>
      </w:tblGrid>
      <w:tr w:rsidR="00B97F6C" w:rsidRPr="004C0504" w14:paraId="21B8FD05" w14:textId="77777777" w:rsidTr="00B97F6C">
        <w:tc>
          <w:tcPr>
            <w:tcW w:w="1985" w:type="dxa"/>
            <w:vMerge w:val="restart"/>
            <w:tcBorders>
              <w:top w:val="single" w:sz="4" w:space="0" w:color="auto"/>
              <w:left w:val="single" w:sz="4" w:space="0" w:color="auto"/>
              <w:right w:val="single" w:sz="4" w:space="0" w:color="auto"/>
            </w:tcBorders>
            <w:shd w:val="clear" w:color="auto" w:fill="B8CCE4" w:themeFill="accent1" w:themeFillTint="66"/>
          </w:tcPr>
          <w:p w14:paraId="3B9E379E" w14:textId="77777777" w:rsidR="00B97F6C" w:rsidRPr="004C0504" w:rsidRDefault="00B97F6C" w:rsidP="004027D4">
            <w:pPr>
              <w:rPr>
                <w:rFonts w:ascii="Times New Roman" w:hAnsi="Times New Roman" w:cs="Times New Roman"/>
                <w:b/>
                <w:bCs/>
                <w:sz w:val="20"/>
                <w:szCs w:val="20"/>
              </w:rPr>
            </w:pPr>
            <w:r w:rsidRPr="004C0504">
              <w:rPr>
                <w:rFonts w:ascii="Times New Roman" w:hAnsi="Times New Roman" w:cs="Times New Roman"/>
                <w:b/>
                <w:bCs/>
                <w:sz w:val="20"/>
                <w:szCs w:val="20"/>
              </w:rPr>
              <w:t>Критерий/ балл</w:t>
            </w:r>
          </w:p>
          <w:p w14:paraId="3FC87EA4" w14:textId="77777777" w:rsidR="00B97F6C" w:rsidRPr="004C0504" w:rsidRDefault="00B97F6C" w:rsidP="004027D4">
            <w:pPr>
              <w:rPr>
                <w:rFonts w:ascii="Times New Roman" w:hAnsi="Times New Roman" w:cs="Times New Roman"/>
                <w:b/>
                <w:bCs/>
                <w:sz w:val="20"/>
                <w:szCs w:val="20"/>
              </w:rPr>
            </w:pPr>
          </w:p>
        </w:tc>
        <w:tc>
          <w:tcPr>
            <w:tcW w:w="9492"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AF360B" w14:textId="77777777" w:rsidR="00B97F6C" w:rsidRPr="004C0504" w:rsidRDefault="00B97F6C" w:rsidP="004027D4">
            <w:pPr>
              <w:jc w:val="center"/>
              <w:rPr>
                <w:rFonts w:ascii="Times New Roman" w:hAnsi="Times New Roman" w:cs="Times New Roman"/>
                <w:b/>
                <w:bCs/>
                <w:sz w:val="20"/>
                <w:szCs w:val="20"/>
              </w:rPr>
            </w:pPr>
            <w:r w:rsidRPr="004C0504">
              <w:rPr>
                <w:rFonts w:ascii="Times New Roman" w:hAnsi="Times New Roman" w:cs="Times New Roman"/>
                <w:b/>
                <w:bCs/>
                <w:sz w:val="20"/>
                <w:szCs w:val="20"/>
              </w:rPr>
              <w:t>ДЕСКРИПТОР</w:t>
            </w:r>
            <w:r w:rsidRPr="004C0504">
              <w:rPr>
                <w:rFonts w:ascii="Times New Roman" w:hAnsi="Times New Roman" w:cs="Times New Roman"/>
                <w:b/>
                <w:bCs/>
                <w:sz w:val="20"/>
                <w:szCs w:val="20"/>
                <w:lang w:val="kk-KZ"/>
              </w:rPr>
              <w:t>ЛАР</w:t>
            </w:r>
          </w:p>
        </w:tc>
      </w:tr>
      <w:tr w:rsidR="00B97F6C" w:rsidRPr="004C0504" w14:paraId="51D20E7E" w14:textId="77777777" w:rsidTr="00B97F6C">
        <w:tc>
          <w:tcPr>
            <w:tcW w:w="1985" w:type="dxa"/>
            <w:vMerge/>
            <w:tcBorders>
              <w:left w:val="single" w:sz="4" w:space="0" w:color="auto"/>
              <w:right w:val="single" w:sz="4" w:space="0" w:color="auto"/>
            </w:tcBorders>
            <w:shd w:val="clear" w:color="auto" w:fill="B8CCE4" w:themeFill="accent1" w:themeFillTint="66"/>
          </w:tcPr>
          <w:p w14:paraId="50CF650F" w14:textId="77777777" w:rsidR="00B97F6C" w:rsidRPr="004C0504" w:rsidRDefault="00B97F6C" w:rsidP="004027D4">
            <w:pPr>
              <w:rPr>
                <w:rFonts w:ascii="Times New Roman" w:hAnsi="Times New Roman" w:cs="Times New Roman"/>
                <w:b/>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64CBCA" w14:textId="77777777" w:rsidR="00B97F6C" w:rsidRPr="004C0504" w:rsidRDefault="00B97F6C" w:rsidP="004027D4">
            <w:pPr>
              <w:jc w:val="center"/>
              <w:rPr>
                <w:rFonts w:ascii="Times New Roman" w:hAnsi="Times New Roman" w:cs="Times New Roman"/>
                <w:b/>
                <w:bCs/>
                <w:sz w:val="20"/>
                <w:szCs w:val="20"/>
              </w:rPr>
            </w:pPr>
            <w:r w:rsidRPr="004C0504">
              <w:rPr>
                <w:rFonts w:ascii="Times New Roman" w:eastAsia="Times New Roman" w:hAnsi="Times New Roman" w:cs="Times New Roman"/>
                <w:b/>
                <w:bCs/>
                <w:color w:val="000000" w:themeColor="text1"/>
                <w:sz w:val="20"/>
                <w:szCs w:val="20"/>
              </w:rPr>
              <w:t>«</w:t>
            </w:r>
            <w:r w:rsidRPr="004C0504">
              <w:rPr>
                <w:rFonts w:ascii="Times New Roman" w:eastAsia="Times New Roman" w:hAnsi="Times New Roman" w:cs="Times New Roman"/>
                <w:b/>
                <w:bCs/>
                <w:color w:val="000000" w:themeColor="text1"/>
                <w:sz w:val="20"/>
                <w:szCs w:val="20"/>
                <w:lang w:val="kk-KZ"/>
              </w:rPr>
              <w:t>Өте жақсы</w:t>
            </w:r>
            <w:r w:rsidRPr="004C0504">
              <w:rPr>
                <w:rFonts w:ascii="Times New Roman" w:eastAsia="Times New Roman" w:hAnsi="Times New Roman" w:cs="Times New Roman"/>
                <w:b/>
                <w:bCs/>
                <w:color w:val="000000" w:themeColor="text1"/>
                <w:sz w:val="20"/>
                <w:szCs w:val="20"/>
              </w:rPr>
              <w:t>» </w:t>
            </w:r>
            <w:r w:rsidRPr="004C0504">
              <w:rPr>
                <w:rFonts w:ascii="Times New Roman" w:eastAsia="Times New Roman" w:hAnsi="Times New Roman" w:cs="Times New Roman"/>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EAC7F9" w14:textId="77777777" w:rsidR="00B97F6C" w:rsidRPr="004C0504" w:rsidRDefault="00B97F6C" w:rsidP="004027D4">
            <w:pPr>
              <w:jc w:val="center"/>
              <w:rPr>
                <w:rFonts w:ascii="Times New Roman" w:hAnsi="Times New Roman" w:cs="Times New Roman"/>
                <w:b/>
                <w:bCs/>
                <w:sz w:val="20"/>
                <w:szCs w:val="20"/>
              </w:rPr>
            </w:pPr>
            <w:r w:rsidRPr="004C0504">
              <w:rPr>
                <w:rFonts w:ascii="Times New Roman" w:eastAsia="Times New Roman" w:hAnsi="Times New Roman" w:cs="Times New Roman"/>
                <w:b/>
                <w:bCs/>
                <w:color w:val="000000" w:themeColor="text1"/>
                <w:sz w:val="20"/>
                <w:szCs w:val="20"/>
              </w:rPr>
              <w:t>«</w:t>
            </w:r>
            <w:r w:rsidRPr="004C0504">
              <w:rPr>
                <w:rFonts w:ascii="Times New Roman" w:eastAsia="Times New Roman" w:hAnsi="Times New Roman" w:cs="Times New Roman"/>
                <w:b/>
                <w:bCs/>
                <w:color w:val="000000" w:themeColor="text1"/>
                <w:sz w:val="20"/>
                <w:szCs w:val="20"/>
                <w:lang w:val="kk-KZ"/>
              </w:rPr>
              <w:t>Өте жақсы</w:t>
            </w:r>
            <w:r w:rsidRPr="004C0504">
              <w:rPr>
                <w:rFonts w:ascii="Times New Roman" w:eastAsia="Times New Roman" w:hAnsi="Times New Roman" w:cs="Times New Roman"/>
                <w:b/>
                <w:bCs/>
                <w:color w:val="000000" w:themeColor="text1"/>
                <w:sz w:val="20"/>
                <w:szCs w:val="20"/>
              </w:rPr>
              <w:t>» </w:t>
            </w:r>
            <w:r w:rsidRPr="004C0504">
              <w:rPr>
                <w:rFonts w:ascii="Times New Roman" w:eastAsia="Times New Roman" w:hAnsi="Times New Roman" w:cs="Times New Roman"/>
                <w:color w:val="000000" w:themeColor="text1"/>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20648CB" w14:textId="77777777" w:rsidR="00B97F6C" w:rsidRPr="004C0504" w:rsidRDefault="00B97F6C" w:rsidP="004027D4">
            <w:pPr>
              <w:jc w:val="center"/>
              <w:rPr>
                <w:rFonts w:ascii="Times New Roman" w:hAnsi="Times New Roman" w:cs="Times New Roman"/>
                <w:b/>
                <w:bCs/>
                <w:sz w:val="20"/>
                <w:szCs w:val="20"/>
              </w:rPr>
            </w:pPr>
            <w:r w:rsidRPr="004C0504">
              <w:rPr>
                <w:rFonts w:ascii="Times New Roman" w:eastAsia="Times New Roman" w:hAnsi="Times New Roman" w:cs="Times New Roman"/>
                <w:b/>
                <w:bCs/>
                <w:color w:val="000000" w:themeColor="text1"/>
                <w:sz w:val="20"/>
                <w:szCs w:val="20"/>
              </w:rPr>
              <w:t>«</w:t>
            </w:r>
            <w:r w:rsidRPr="004C0504">
              <w:rPr>
                <w:rFonts w:ascii="Times New Roman" w:eastAsia="Times New Roman" w:hAnsi="Times New Roman" w:cs="Times New Roman"/>
                <w:b/>
                <w:bCs/>
                <w:color w:val="000000" w:themeColor="text1"/>
                <w:sz w:val="20"/>
                <w:szCs w:val="20"/>
                <w:lang w:val="kk-KZ"/>
              </w:rPr>
              <w:t>Өте жақсы</w:t>
            </w:r>
            <w:r w:rsidRPr="004C0504">
              <w:rPr>
                <w:rFonts w:ascii="Times New Roman" w:eastAsia="Times New Roman" w:hAnsi="Times New Roman" w:cs="Times New Roman"/>
                <w:b/>
                <w:bCs/>
                <w:color w:val="000000" w:themeColor="text1"/>
                <w:sz w:val="20"/>
                <w:szCs w:val="20"/>
              </w:rPr>
              <w:t>» </w:t>
            </w:r>
            <w:r w:rsidRPr="004C0504">
              <w:rPr>
                <w:rFonts w:ascii="Times New Roman" w:eastAsia="Times New Roman" w:hAnsi="Times New Roman" w:cs="Times New Roman"/>
                <w:color w:val="000000" w:themeColor="text1"/>
                <w:sz w:val="20"/>
                <w:szCs w:val="20"/>
              </w:rPr>
              <w:t xml:space="preserve">  </w:t>
            </w:r>
          </w:p>
        </w:tc>
        <w:tc>
          <w:tcPr>
            <w:tcW w:w="353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623431A" w14:textId="77777777" w:rsidR="00B97F6C" w:rsidRPr="004C0504" w:rsidRDefault="00B97F6C" w:rsidP="004027D4">
            <w:pPr>
              <w:jc w:val="center"/>
              <w:rPr>
                <w:rFonts w:ascii="Times New Roman" w:hAnsi="Times New Roman" w:cs="Times New Roman"/>
                <w:b/>
                <w:bCs/>
                <w:sz w:val="20"/>
                <w:szCs w:val="20"/>
              </w:rPr>
            </w:pPr>
            <w:r w:rsidRPr="004C0504">
              <w:rPr>
                <w:rFonts w:ascii="Times New Roman" w:eastAsia="Times New Roman" w:hAnsi="Times New Roman" w:cs="Times New Roman"/>
                <w:b/>
                <w:bCs/>
                <w:color w:val="000000" w:themeColor="text1"/>
                <w:sz w:val="20"/>
                <w:szCs w:val="20"/>
              </w:rPr>
              <w:t>«</w:t>
            </w:r>
            <w:r w:rsidRPr="004C0504">
              <w:rPr>
                <w:rFonts w:ascii="Times New Roman" w:eastAsia="Times New Roman" w:hAnsi="Times New Roman" w:cs="Times New Roman"/>
                <w:b/>
                <w:bCs/>
                <w:color w:val="000000" w:themeColor="text1"/>
                <w:sz w:val="20"/>
                <w:szCs w:val="20"/>
                <w:lang w:val="kk-KZ"/>
              </w:rPr>
              <w:t>Өте жақсы</w:t>
            </w:r>
            <w:r w:rsidRPr="004C0504">
              <w:rPr>
                <w:rFonts w:ascii="Times New Roman" w:eastAsia="Times New Roman" w:hAnsi="Times New Roman" w:cs="Times New Roman"/>
                <w:b/>
                <w:bCs/>
                <w:color w:val="000000" w:themeColor="text1"/>
                <w:sz w:val="20"/>
                <w:szCs w:val="20"/>
              </w:rPr>
              <w:t>» </w:t>
            </w:r>
            <w:r w:rsidRPr="004C0504">
              <w:rPr>
                <w:rFonts w:ascii="Times New Roman" w:eastAsia="Times New Roman" w:hAnsi="Times New Roman" w:cs="Times New Roman"/>
                <w:color w:val="000000" w:themeColor="text1"/>
                <w:sz w:val="20"/>
                <w:szCs w:val="20"/>
              </w:rPr>
              <w:t xml:space="preserve">  </w:t>
            </w:r>
          </w:p>
        </w:tc>
      </w:tr>
      <w:tr w:rsidR="00B97F6C" w:rsidRPr="004C0504" w14:paraId="4A94E60F" w14:textId="77777777" w:rsidTr="00B97F6C">
        <w:tc>
          <w:tcPr>
            <w:tcW w:w="1985" w:type="dxa"/>
            <w:vMerge/>
            <w:tcBorders>
              <w:left w:val="single" w:sz="4" w:space="0" w:color="auto"/>
              <w:bottom w:val="single" w:sz="4" w:space="0" w:color="auto"/>
              <w:right w:val="single" w:sz="4" w:space="0" w:color="auto"/>
            </w:tcBorders>
            <w:vAlign w:val="center"/>
            <w:hideMark/>
          </w:tcPr>
          <w:p w14:paraId="0282E4A6" w14:textId="77777777" w:rsidR="00B97F6C" w:rsidRPr="004C0504" w:rsidRDefault="00B97F6C" w:rsidP="004027D4">
            <w:pPr>
              <w:rPr>
                <w:rFonts w:ascii="Times New Roman" w:hAnsi="Times New Roman" w:cs="Times New Roman"/>
                <w:b/>
                <w:bCs/>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8A64DB" w14:textId="77777777" w:rsidR="00B97F6C" w:rsidRPr="004C0504" w:rsidRDefault="00B97F6C" w:rsidP="004027D4">
            <w:pPr>
              <w:jc w:val="center"/>
              <w:rPr>
                <w:rFonts w:ascii="Times New Roman" w:hAnsi="Times New Roman" w:cs="Times New Roman"/>
                <w:b/>
                <w:bCs/>
                <w:sz w:val="20"/>
                <w:szCs w:val="20"/>
                <w:lang w:val="kk-KZ"/>
              </w:rPr>
            </w:pPr>
            <w:r w:rsidRPr="004C0504">
              <w:rPr>
                <w:rFonts w:ascii="Times New Roman" w:eastAsia="Times New Roman" w:hAnsi="Times New Roman" w:cs="Times New Roman"/>
                <w:b/>
                <w:bCs/>
                <w:color w:val="000000" w:themeColor="text1"/>
                <w:sz w:val="20"/>
                <w:szCs w:val="20"/>
              </w:rPr>
              <w:t>  90-100 балл</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4C1A60" w14:textId="77777777" w:rsidR="00B97F6C" w:rsidRPr="004C0504" w:rsidRDefault="00B97F6C" w:rsidP="004027D4">
            <w:pPr>
              <w:jc w:val="center"/>
              <w:rPr>
                <w:rFonts w:ascii="Times New Roman" w:hAnsi="Times New Roman" w:cs="Times New Roman"/>
                <w:b/>
                <w:bCs/>
                <w:sz w:val="20"/>
                <w:szCs w:val="20"/>
              </w:rPr>
            </w:pPr>
            <w:r w:rsidRPr="004C0504">
              <w:rPr>
                <w:rFonts w:ascii="Times New Roman" w:eastAsia="Times New Roman" w:hAnsi="Times New Roman" w:cs="Times New Roman"/>
                <w:b/>
                <w:bCs/>
                <w:color w:val="000000" w:themeColor="text1"/>
                <w:sz w:val="20"/>
                <w:szCs w:val="20"/>
              </w:rPr>
              <w:t>  90-100 балл</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CA62B" w14:textId="77777777" w:rsidR="00B97F6C" w:rsidRPr="004C0504" w:rsidRDefault="00B97F6C" w:rsidP="004027D4">
            <w:pPr>
              <w:jc w:val="center"/>
              <w:rPr>
                <w:rFonts w:ascii="Times New Roman" w:hAnsi="Times New Roman" w:cs="Times New Roman"/>
                <w:b/>
                <w:bCs/>
                <w:sz w:val="20"/>
                <w:szCs w:val="20"/>
              </w:rPr>
            </w:pPr>
            <w:r w:rsidRPr="004C0504">
              <w:rPr>
                <w:rFonts w:ascii="Times New Roman" w:eastAsia="Times New Roman" w:hAnsi="Times New Roman" w:cs="Times New Roman"/>
                <w:b/>
                <w:bCs/>
                <w:color w:val="000000" w:themeColor="text1"/>
                <w:sz w:val="20"/>
                <w:szCs w:val="20"/>
              </w:rPr>
              <w:t>  90-100 балл</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9FC2E6" w14:textId="77777777" w:rsidR="00B97F6C" w:rsidRPr="004C0504" w:rsidRDefault="00B97F6C" w:rsidP="004027D4">
            <w:pPr>
              <w:jc w:val="center"/>
              <w:rPr>
                <w:rFonts w:ascii="Times New Roman" w:hAnsi="Times New Roman" w:cs="Times New Roman"/>
                <w:b/>
                <w:bCs/>
                <w:sz w:val="20"/>
                <w:szCs w:val="20"/>
              </w:rPr>
            </w:pPr>
            <w:r w:rsidRPr="004C0504">
              <w:rPr>
                <w:rFonts w:ascii="Times New Roman" w:eastAsia="Times New Roman" w:hAnsi="Times New Roman" w:cs="Times New Roman"/>
                <w:b/>
                <w:bCs/>
                <w:color w:val="000000" w:themeColor="text1"/>
                <w:sz w:val="20"/>
                <w:szCs w:val="20"/>
              </w:rPr>
              <w:t>  90-100 балл</w:t>
            </w:r>
          </w:p>
        </w:tc>
        <w:tc>
          <w:tcPr>
            <w:tcW w:w="197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C04AE06" w14:textId="77777777" w:rsidR="00B97F6C" w:rsidRPr="004C0504" w:rsidRDefault="00B97F6C" w:rsidP="004027D4">
            <w:pPr>
              <w:jc w:val="center"/>
              <w:rPr>
                <w:rFonts w:ascii="Times New Roman" w:hAnsi="Times New Roman" w:cs="Times New Roman"/>
                <w:b/>
                <w:bCs/>
                <w:sz w:val="20"/>
                <w:szCs w:val="20"/>
              </w:rPr>
            </w:pPr>
            <w:r w:rsidRPr="004C0504">
              <w:rPr>
                <w:rFonts w:ascii="Times New Roman" w:eastAsia="Times New Roman" w:hAnsi="Times New Roman" w:cs="Times New Roman"/>
                <w:b/>
                <w:bCs/>
                <w:color w:val="000000" w:themeColor="text1"/>
                <w:sz w:val="20"/>
                <w:szCs w:val="20"/>
              </w:rPr>
              <w:t>  90-100 балл</w:t>
            </w:r>
          </w:p>
        </w:tc>
      </w:tr>
      <w:tr w:rsidR="00B97F6C" w:rsidRPr="004C0504" w14:paraId="724E6964" w14:textId="77777777" w:rsidTr="00B97F6C">
        <w:tc>
          <w:tcPr>
            <w:tcW w:w="1985" w:type="dxa"/>
            <w:tcBorders>
              <w:top w:val="single" w:sz="4" w:space="0" w:color="auto"/>
              <w:left w:val="single" w:sz="4" w:space="0" w:color="auto"/>
              <w:bottom w:val="single" w:sz="4" w:space="0" w:color="auto"/>
              <w:right w:val="single" w:sz="4" w:space="0" w:color="auto"/>
            </w:tcBorders>
            <w:hideMark/>
          </w:tcPr>
          <w:p w14:paraId="4D4AAB09" w14:textId="77777777" w:rsidR="00B97F6C" w:rsidRPr="004C0504" w:rsidRDefault="00B97F6C" w:rsidP="004027D4">
            <w:pPr>
              <w:rPr>
                <w:rFonts w:ascii="Times New Roman" w:hAnsi="Times New Roman" w:cs="Times New Roman"/>
                <w:b/>
                <w:bCs/>
                <w:sz w:val="20"/>
                <w:szCs w:val="20"/>
                <w:lang w:val="kk-KZ"/>
              </w:rPr>
            </w:pPr>
            <w:r w:rsidRPr="004C0504">
              <w:rPr>
                <w:rFonts w:ascii="Times New Roman" w:hAnsi="Times New Roman" w:cs="Times New Roman"/>
                <w:b/>
                <w:bCs/>
                <w:sz w:val="20"/>
                <w:szCs w:val="20"/>
                <w:lang w:val="kk-KZ"/>
              </w:rPr>
              <w:t>Курстың теориясы мен тұжырымдамасын білу және түсіну</w:t>
            </w:r>
          </w:p>
          <w:p w14:paraId="44904D17" w14:textId="77777777" w:rsidR="00B97F6C" w:rsidRPr="004C0504" w:rsidRDefault="00B97F6C" w:rsidP="004027D4">
            <w:pPr>
              <w:rPr>
                <w:rFonts w:ascii="Times New Roman" w:hAnsi="Times New Roman" w:cs="Times New Roman"/>
                <w:b/>
                <w:bCs/>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6EEA3682" w14:textId="77777777" w:rsidR="00B97F6C" w:rsidRPr="004C0504" w:rsidRDefault="00B97F6C" w:rsidP="004027D4">
            <w:pPr>
              <w:shd w:val="clear" w:color="auto" w:fill="FFFFFF"/>
              <w:jc w:val="both"/>
              <w:textAlignment w:val="baseline"/>
              <w:rPr>
                <w:rFonts w:ascii="Times New Roman" w:hAnsi="Times New Roman" w:cs="Times New Roman"/>
                <w:b/>
                <w:bCs/>
                <w:sz w:val="20"/>
                <w:szCs w:val="20"/>
              </w:rPr>
            </w:pPr>
            <w:r w:rsidRPr="004C0504">
              <w:rPr>
                <w:rFonts w:ascii="Times New Roman" w:hAnsi="Times New Roman" w:cs="Times New Roman"/>
                <w:bCs/>
                <w:sz w:val="20"/>
                <w:szCs w:val="20"/>
                <w:lang w:val="kk-KZ"/>
              </w:rPr>
              <w:t>"Өте жақсы" баға барлық үш сұрақтың толық ашылуын (алынған білім шегінде), әр тұжырым мен қорытындының егжей-тегжейлі дәлелдерін қамтитын, логикалық және дәйекті түрде құрылған, аудиториялық сабақтарда өткен тақырыптарының мысалдарымен расталған жауап үшін қойылады.</w:t>
            </w:r>
          </w:p>
        </w:tc>
        <w:tc>
          <w:tcPr>
            <w:tcW w:w="2268" w:type="dxa"/>
            <w:tcBorders>
              <w:top w:val="single" w:sz="4" w:space="0" w:color="auto"/>
              <w:left w:val="single" w:sz="4" w:space="0" w:color="auto"/>
              <w:bottom w:val="single" w:sz="4" w:space="0" w:color="auto"/>
              <w:right w:val="single" w:sz="4" w:space="0" w:color="auto"/>
            </w:tcBorders>
            <w:hideMark/>
          </w:tcPr>
          <w:p w14:paraId="2A39FA2F" w14:textId="77777777" w:rsidR="00B97F6C" w:rsidRPr="004C0504" w:rsidRDefault="00B97F6C" w:rsidP="004027D4">
            <w:pPr>
              <w:jc w:val="both"/>
              <w:rPr>
                <w:rFonts w:ascii="Times New Roman" w:hAnsi="Times New Roman" w:cs="Times New Roman"/>
                <w:sz w:val="20"/>
                <w:szCs w:val="20"/>
              </w:rPr>
            </w:pPr>
            <w:r w:rsidRPr="004C0504">
              <w:rPr>
                <w:rFonts w:ascii="Times New Roman" w:hAnsi="Times New Roman" w:cs="Times New Roman"/>
                <w:sz w:val="20"/>
                <w:szCs w:val="20"/>
                <w:lang w:val="kk-KZ"/>
              </w:rPr>
              <w:t>"Жақсы" баға барлық жауап толық, бірақ кейбір мәселелерді толық емес қамтиды, негізгі ережелердің қысқартылған дәлелдерін қамтитын жауап үшін қойылады, материалды ұсынудың логикасы мен дәйектілігінде қате жіберіледі. Жауапта стилистикалық қателіктер, терминдердің дұрыс қолданылмауы мүмкін.</w:t>
            </w:r>
          </w:p>
        </w:tc>
        <w:tc>
          <w:tcPr>
            <w:tcW w:w="1560" w:type="dxa"/>
            <w:tcBorders>
              <w:top w:val="single" w:sz="4" w:space="0" w:color="auto"/>
              <w:left w:val="single" w:sz="4" w:space="0" w:color="auto"/>
              <w:bottom w:val="single" w:sz="4" w:space="0" w:color="auto"/>
              <w:right w:val="single" w:sz="4" w:space="0" w:color="auto"/>
            </w:tcBorders>
            <w:hideMark/>
          </w:tcPr>
          <w:p w14:paraId="0D3FB8B7" w14:textId="77777777" w:rsidR="00B97F6C" w:rsidRPr="004C0504" w:rsidRDefault="00B97F6C" w:rsidP="004027D4">
            <w:pPr>
              <w:jc w:val="both"/>
              <w:rPr>
                <w:rFonts w:ascii="Times New Roman" w:hAnsi="Times New Roman" w:cs="Times New Roman"/>
                <w:b/>
                <w:bCs/>
                <w:sz w:val="20"/>
                <w:szCs w:val="20"/>
              </w:rPr>
            </w:pPr>
            <w:r w:rsidRPr="004C0504">
              <w:rPr>
                <w:rFonts w:ascii="Times New Roman" w:hAnsi="Times New Roman" w:cs="Times New Roman"/>
                <w:bCs/>
                <w:sz w:val="20"/>
                <w:szCs w:val="20"/>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559" w:type="dxa"/>
            <w:tcBorders>
              <w:top w:val="single" w:sz="4" w:space="0" w:color="auto"/>
              <w:left w:val="single" w:sz="4" w:space="0" w:color="auto"/>
              <w:bottom w:val="single" w:sz="4" w:space="0" w:color="auto"/>
              <w:right w:val="single" w:sz="4" w:space="0" w:color="auto"/>
            </w:tcBorders>
          </w:tcPr>
          <w:p w14:paraId="609DFD93" w14:textId="77777777" w:rsidR="00B97F6C" w:rsidRPr="004C0504" w:rsidRDefault="00B97F6C" w:rsidP="004027D4">
            <w:pPr>
              <w:jc w:val="both"/>
              <w:rPr>
                <w:rFonts w:ascii="Times New Roman" w:hAnsi="Times New Roman" w:cs="Times New Roman"/>
                <w:sz w:val="20"/>
                <w:szCs w:val="20"/>
                <w:lang w:val="kk-KZ"/>
              </w:rPr>
            </w:pPr>
            <w:r w:rsidRPr="004C0504">
              <w:rPr>
                <w:rFonts w:ascii="Times New Roman" w:hAnsi="Times New Roman" w:cs="Times New Roman"/>
                <w:sz w:val="20"/>
                <w:szCs w:val="20"/>
                <w:lang w:val="kk-KZ"/>
              </w:rPr>
              <w:t>Қойылған сұрақтарды дұрыс жарияламау, қате дәлелдеу, дұрыс емес қорытынды жасау.</w:t>
            </w:r>
          </w:p>
          <w:p w14:paraId="2815D9FA" w14:textId="77777777" w:rsidR="00B97F6C" w:rsidRPr="004C0504" w:rsidRDefault="00B97F6C" w:rsidP="004027D4">
            <w:pPr>
              <w:jc w:val="both"/>
              <w:rPr>
                <w:rFonts w:ascii="Times New Roman" w:hAnsi="Times New Roman" w:cs="Times New Roman"/>
                <w:b/>
                <w:bCs/>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69582309" w14:textId="77777777" w:rsidR="00B97F6C" w:rsidRPr="004C0504" w:rsidRDefault="00B97F6C" w:rsidP="004027D4">
            <w:pPr>
              <w:jc w:val="both"/>
              <w:rPr>
                <w:rFonts w:ascii="Times New Roman" w:hAnsi="Times New Roman" w:cs="Times New Roman"/>
                <w:sz w:val="20"/>
                <w:szCs w:val="20"/>
                <w:lang w:val="kk-KZ"/>
              </w:rPr>
            </w:pPr>
            <w:r w:rsidRPr="004C0504">
              <w:rPr>
                <w:rFonts w:ascii="Times New Roman" w:hAnsi="Times New Roman" w:cs="Times New Roman"/>
                <w:sz w:val="20"/>
                <w:szCs w:val="20"/>
                <w:lang w:val="kk-KZ"/>
              </w:rPr>
              <w:t xml:space="preserve">Негізгі ұғымдарды, теорияларды білмеу …; </w:t>
            </w:r>
          </w:p>
          <w:p w14:paraId="7544FA97" w14:textId="77777777" w:rsidR="00B97F6C" w:rsidRPr="004C0504" w:rsidRDefault="00B97F6C" w:rsidP="004027D4">
            <w:pPr>
              <w:jc w:val="both"/>
              <w:rPr>
                <w:rFonts w:ascii="Times New Roman" w:hAnsi="Times New Roman" w:cs="Times New Roman"/>
                <w:sz w:val="20"/>
                <w:szCs w:val="20"/>
              </w:rPr>
            </w:pPr>
            <w:r w:rsidRPr="004C0504">
              <w:rPr>
                <w:rFonts w:ascii="Times New Roman" w:hAnsi="Times New Roman" w:cs="Times New Roman"/>
                <w:sz w:val="20"/>
                <w:szCs w:val="20"/>
                <w:lang w:val="kk-KZ"/>
              </w:rPr>
              <w:t>Қорытынды бақылау жүргізу қағидаларын бұзу.</w:t>
            </w:r>
          </w:p>
        </w:tc>
      </w:tr>
      <w:tr w:rsidR="00B97F6C" w:rsidRPr="004C0504" w14:paraId="5F245DF2" w14:textId="77777777" w:rsidTr="00B97F6C">
        <w:tc>
          <w:tcPr>
            <w:tcW w:w="1985" w:type="dxa"/>
            <w:tcBorders>
              <w:top w:val="single" w:sz="4" w:space="0" w:color="auto"/>
              <w:left w:val="single" w:sz="4" w:space="0" w:color="auto"/>
              <w:bottom w:val="single" w:sz="4" w:space="0" w:color="auto"/>
              <w:right w:val="single" w:sz="4" w:space="0" w:color="auto"/>
            </w:tcBorders>
            <w:hideMark/>
          </w:tcPr>
          <w:p w14:paraId="452E08F4" w14:textId="77777777" w:rsidR="00B97F6C" w:rsidRPr="004C0504" w:rsidRDefault="00B97F6C" w:rsidP="004027D4">
            <w:pPr>
              <w:rPr>
                <w:rFonts w:ascii="Times New Roman" w:hAnsi="Times New Roman" w:cs="Times New Roman"/>
                <w:b/>
                <w:bCs/>
                <w:sz w:val="20"/>
                <w:szCs w:val="20"/>
                <w:lang w:val="kk-KZ"/>
              </w:rPr>
            </w:pPr>
            <w:r w:rsidRPr="004C0504">
              <w:rPr>
                <w:rFonts w:ascii="Times New Roman" w:hAnsi="Times New Roman" w:cs="Times New Roman"/>
                <w:b/>
                <w:bCs/>
                <w:sz w:val="20"/>
                <w:szCs w:val="20"/>
                <w:lang w:val="kk-KZ"/>
              </w:rPr>
              <w:t>Таңдалған әдістеме мен технологияны нақты практикалық тапсырмаларға қолдану</w:t>
            </w:r>
          </w:p>
          <w:p w14:paraId="121A5A93" w14:textId="77777777" w:rsidR="00B97F6C" w:rsidRPr="004C0504" w:rsidRDefault="00B97F6C" w:rsidP="004027D4">
            <w:pPr>
              <w:rPr>
                <w:rFonts w:ascii="Times New Roman" w:hAnsi="Times New Roman" w:cs="Times New Roman"/>
                <w:b/>
                <w:bCs/>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18117C64" w14:textId="77777777" w:rsidR="00B97F6C" w:rsidRPr="004C0504" w:rsidRDefault="00B97F6C" w:rsidP="004027D4">
            <w:pPr>
              <w:pStyle w:val="a8"/>
              <w:spacing w:before="0" w:beforeAutospacing="0" w:after="0" w:afterAutospacing="0"/>
              <w:jc w:val="both"/>
              <w:rPr>
                <w:kern w:val="2"/>
                <w:sz w:val="20"/>
                <w:szCs w:val="20"/>
                <w14:ligatures w14:val="standardContextual"/>
              </w:rPr>
            </w:pPr>
            <w:r w:rsidRPr="004C0504">
              <w:rPr>
                <w:kern w:val="2"/>
                <w:sz w:val="20"/>
                <w:szCs w:val="20"/>
                <w:lang w:val="kk-KZ"/>
                <w14:ligatures w14:val="standardContextual"/>
              </w:rPr>
              <w:t>Оқу тапсырмасын толық орындау, қойылған сұраққа толық, дәлелді жауап, курстың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14:paraId="71DDCAA3" w14:textId="77777777" w:rsidR="00B97F6C" w:rsidRPr="004C0504" w:rsidRDefault="00B97F6C" w:rsidP="004027D4">
            <w:pPr>
              <w:pStyle w:val="a8"/>
              <w:spacing w:before="0" w:beforeAutospacing="0" w:after="0" w:afterAutospacing="0"/>
              <w:rPr>
                <w:kern w:val="2"/>
                <w:sz w:val="20"/>
                <w:szCs w:val="20"/>
                <w14:ligatures w14:val="standardContextual"/>
              </w:rPr>
            </w:pPr>
            <w:r w:rsidRPr="004C0504">
              <w:rPr>
                <w:kern w:val="2"/>
                <w:sz w:val="20"/>
                <w:szCs w:val="20"/>
                <w:lang w:val="kk-KZ"/>
                <w14:ligatures w14:val="standardContextual"/>
              </w:rPr>
              <w:t>Оқу тапсырмасын ішінара орындау, курстың практикалық міндеттерін толық шешпей қойылған сұраққа толық емес, дәлелді жауап беру; курс бойынша ғылыми тіл нормаларын сауатсыз пайдалану;</w:t>
            </w:r>
          </w:p>
        </w:tc>
        <w:tc>
          <w:tcPr>
            <w:tcW w:w="1560" w:type="dxa"/>
            <w:tcBorders>
              <w:top w:val="single" w:sz="4" w:space="0" w:color="auto"/>
              <w:left w:val="single" w:sz="4" w:space="0" w:color="auto"/>
              <w:bottom w:val="single" w:sz="4" w:space="0" w:color="auto"/>
              <w:right w:val="single" w:sz="4" w:space="0" w:color="auto"/>
            </w:tcBorders>
          </w:tcPr>
          <w:p w14:paraId="64B3C5E6" w14:textId="77777777" w:rsidR="00B97F6C" w:rsidRPr="004C0504" w:rsidRDefault="00B97F6C" w:rsidP="004027D4">
            <w:pPr>
              <w:pStyle w:val="a8"/>
              <w:spacing w:before="0" w:beforeAutospacing="0" w:after="0" w:afterAutospacing="0"/>
              <w:rPr>
                <w:kern w:val="2"/>
                <w:sz w:val="20"/>
                <w:szCs w:val="20"/>
                <w:lang w:val="kk-KZ"/>
                <w14:ligatures w14:val="standardContextual"/>
              </w:rPr>
            </w:pPr>
            <w:r w:rsidRPr="004C0504">
              <w:rPr>
                <w:kern w:val="2"/>
                <w:sz w:val="20"/>
                <w:szCs w:val="20"/>
                <w:lang w:val="kk-KZ"/>
                <w14:ligatures w14:val="standardContextual"/>
              </w:rPr>
              <w:t>Материал фрагменттелген, логикалық дәйектілікті бұза отырып, нақты және семантикалық дәлсіздіктерге жол беріледі, курстың теориялық білімі Үстіртін қолданылады.</w:t>
            </w:r>
          </w:p>
          <w:p w14:paraId="5FBBFDF7" w14:textId="77777777" w:rsidR="00B97F6C" w:rsidRPr="004C0504" w:rsidRDefault="00B97F6C" w:rsidP="004027D4">
            <w:pPr>
              <w:pStyle w:val="a8"/>
              <w:spacing w:before="0" w:beforeAutospacing="0" w:after="0" w:afterAutospacing="0"/>
              <w:rPr>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hideMark/>
          </w:tcPr>
          <w:p w14:paraId="4A0ADEC5" w14:textId="77777777" w:rsidR="00B97F6C" w:rsidRPr="004C0504" w:rsidRDefault="00B97F6C" w:rsidP="004027D4">
            <w:pPr>
              <w:rPr>
                <w:rFonts w:ascii="Times New Roman" w:hAnsi="Times New Roman" w:cs="Times New Roman"/>
                <w:sz w:val="20"/>
                <w:szCs w:val="20"/>
              </w:rPr>
            </w:pPr>
            <w:r w:rsidRPr="004C0504">
              <w:rPr>
                <w:rFonts w:ascii="Times New Roman" w:hAnsi="Times New Roman" w:cs="Times New Roman"/>
                <w:sz w:val="20"/>
                <w:szCs w:val="20"/>
                <w:lang w:val="kk-KZ"/>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1979" w:type="dxa"/>
            <w:tcBorders>
              <w:top w:val="single" w:sz="4" w:space="0" w:color="auto"/>
              <w:left w:val="single" w:sz="4" w:space="0" w:color="auto"/>
              <w:bottom w:val="single" w:sz="4" w:space="0" w:color="auto"/>
              <w:right w:val="single" w:sz="4" w:space="0" w:color="auto"/>
            </w:tcBorders>
            <w:hideMark/>
          </w:tcPr>
          <w:p w14:paraId="1E1116F1" w14:textId="77777777" w:rsidR="00B97F6C" w:rsidRPr="004C0504" w:rsidRDefault="00B97F6C" w:rsidP="004027D4">
            <w:pPr>
              <w:rPr>
                <w:rFonts w:ascii="Times New Roman" w:hAnsi="Times New Roman" w:cs="Times New Roman"/>
                <w:sz w:val="20"/>
                <w:szCs w:val="20"/>
                <w:lang w:val="kk-KZ"/>
              </w:rPr>
            </w:pPr>
            <w:r w:rsidRPr="004C0504">
              <w:rPr>
                <w:rFonts w:ascii="Times New Roman" w:hAnsi="Times New Roman" w:cs="Times New Roman"/>
                <w:sz w:val="20"/>
                <w:szCs w:val="20"/>
                <w:lang w:val="kk-KZ"/>
              </w:rPr>
              <w:t>Тапсырмаларды шешу үшін білімді, алгоритмдерді қолдана алмау; қорытынды және жалпылау жасай алмау.</w:t>
            </w:r>
          </w:p>
          <w:p w14:paraId="10A9DA32" w14:textId="77777777" w:rsidR="00B97F6C" w:rsidRPr="004C0504" w:rsidRDefault="00B97F6C" w:rsidP="004027D4">
            <w:pPr>
              <w:rPr>
                <w:rFonts w:ascii="Times New Roman" w:hAnsi="Times New Roman" w:cs="Times New Roman"/>
                <w:sz w:val="20"/>
                <w:szCs w:val="20"/>
                <w:lang w:val="kk-KZ"/>
              </w:rPr>
            </w:pPr>
            <w:r w:rsidRPr="004C0504">
              <w:rPr>
                <w:rFonts w:ascii="Times New Roman" w:hAnsi="Times New Roman" w:cs="Times New Roman"/>
                <w:sz w:val="20"/>
                <w:szCs w:val="20"/>
                <w:lang w:val="kk-KZ"/>
              </w:rPr>
              <w:t>Қорытынды бақылау жүргізу қағидаларын бұзу.</w:t>
            </w:r>
          </w:p>
        </w:tc>
      </w:tr>
      <w:tr w:rsidR="00B97F6C" w:rsidRPr="004C0504" w14:paraId="398A124D" w14:textId="77777777" w:rsidTr="00B97F6C">
        <w:tc>
          <w:tcPr>
            <w:tcW w:w="1985" w:type="dxa"/>
            <w:tcBorders>
              <w:top w:val="single" w:sz="4" w:space="0" w:color="auto"/>
              <w:left w:val="single" w:sz="4" w:space="0" w:color="auto"/>
              <w:bottom w:val="single" w:sz="4" w:space="0" w:color="auto"/>
              <w:right w:val="single" w:sz="4" w:space="0" w:color="auto"/>
            </w:tcBorders>
            <w:hideMark/>
          </w:tcPr>
          <w:p w14:paraId="1134E615" w14:textId="77777777" w:rsidR="00B97F6C" w:rsidRPr="004C0504" w:rsidRDefault="00B97F6C" w:rsidP="004027D4">
            <w:pPr>
              <w:rPr>
                <w:rFonts w:ascii="Times New Roman" w:hAnsi="Times New Roman" w:cs="Times New Roman"/>
                <w:b/>
                <w:bCs/>
                <w:sz w:val="20"/>
                <w:szCs w:val="20"/>
                <w:lang w:val="kk-KZ"/>
              </w:rPr>
            </w:pPr>
            <w:r w:rsidRPr="004C0504">
              <w:rPr>
                <w:rFonts w:ascii="Times New Roman" w:hAnsi="Times New Roman" w:cs="Times New Roman"/>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2126" w:type="dxa"/>
            <w:tcBorders>
              <w:top w:val="single" w:sz="4" w:space="0" w:color="auto"/>
              <w:left w:val="single" w:sz="4" w:space="0" w:color="auto"/>
              <w:bottom w:val="single" w:sz="4" w:space="0" w:color="auto"/>
              <w:right w:val="single" w:sz="4" w:space="0" w:color="auto"/>
            </w:tcBorders>
          </w:tcPr>
          <w:p w14:paraId="356B6CF3" w14:textId="77777777" w:rsidR="00B97F6C" w:rsidRPr="004C0504" w:rsidRDefault="00B97F6C" w:rsidP="004027D4">
            <w:pPr>
              <w:shd w:val="clear" w:color="auto" w:fill="FFFFFF"/>
              <w:textAlignment w:val="baseline"/>
              <w:rPr>
                <w:rFonts w:ascii="Times New Roman" w:hAnsi="Times New Roman" w:cs="Times New Roman"/>
                <w:bCs/>
                <w:sz w:val="20"/>
                <w:szCs w:val="20"/>
                <w:lang w:val="kk-KZ"/>
              </w:rPr>
            </w:pPr>
            <w:r w:rsidRPr="004C0504">
              <w:rPr>
                <w:rFonts w:ascii="Times New Roman" w:hAnsi="Times New Roman" w:cs="Times New Roman"/>
                <w:bCs/>
                <w:sz w:val="20"/>
                <w:szCs w:val="20"/>
                <w:lang w:val="kk-KZ"/>
              </w:rPr>
              <w:t xml:space="preserve">Оқу тапсырмасын толық орындау, қойылған сұраққа толық, дәлелді жауап, курстың практикалық мәселелерін шешу; </w:t>
            </w:r>
          </w:p>
          <w:p w14:paraId="753F7E64" w14:textId="77777777" w:rsidR="00B97F6C" w:rsidRPr="004C0504" w:rsidRDefault="00B97F6C" w:rsidP="004027D4">
            <w:pPr>
              <w:shd w:val="clear" w:color="auto" w:fill="FFFFFF"/>
              <w:textAlignment w:val="baseline"/>
              <w:rPr>
                <w:rFonts w:ascii="Times New Roman" w:hAnsi="Times New Roman" w:cs="Times New Roman"/>
                <w:b/>
                <w:bCs/>
                <w:sz w:val="20"/>
                <w:szCs w:val="20"/>
                <w:lang w:val="kk-KZ"/>
              </w:rPr>
            </w:pPr>
            <w:r w:rsidRPr="004C0504">
              <w:rPr>
                <w:rFonts w:ascii="Times New Roman" w:hAnsi="Times New Roman" w:cs="Times New Roman"/>
                <w:bCs/>
                <w:sz w:val="20"/>
                <w:szCs w:val="20"/>
                <w:lang w:val="kk-KZ"/>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268" w:type="dxa"/>
            <w:tcBorders>
              <w:top w:val="single" w:sz="4" w:space="0" w:color="auto"/>
              <w:left w:val="single" w:sz="4" w:space="0" w:color="auto"/>
              <w:bottom w:val="single" w:sz="4" w:space="0" w:color="auto"/>
              <w:right w:val="single" w:sz="4" w:space="0" w:color="auto"/>
            </w:tcBorders>
          </w:tcPr>
          <w:p w14:paraId="1FE0B38C" w14:textId="77777777" w:rsidR="00B97F6C" w:rsidRPr="004C0504" w:rsidRDefault="00B97F6C" w:rsidP="004027D4">
            <w:pPr>
              <w:pStyle w:val="a8"/>
              <w:spacing w:before="0" w:beforeAutospacing="0" w:after="0" w:afterAutospacing="0"/>
              <w:jc w:val="both"/>
              <w:rPr>
                <w:kern w:val="2"/>
                <w:sz w:val="20"/>
                <w:szCs w:val="20"/>
                <w:lang w:val="kk-KZ"/>
                <w14:ligatures w14:val="standardContextual"/>
              </w:rPr>
            </w:pPr>
            <w:r w:rsidRPr="004C0504">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0A54C706" w14:textId="77777777" w:rsidR="00B97F6C" w:rsidRPr="004C0504" w:rsidRDefault="00B97F6C" w:rsidP="004027D4">
            <w:pPr>
              <w:rPr>
                <w:rFonts w:ascii="Times New Roman" w:hAnsi="Times New Roman" w:cs="Times New Roman"/>
                <w:b/>
                <w:bCs/>
                <w:sz w:val="20"/>
                <w:szCs w:val="20"/>
                <w:lang w:val="kk-KZ"/>
              </w:rPr>
            </w:pPr>
          </w:p>
        </w:tc>
        <w:tc>
          <w:tcPr>
            <w:tcW w:w="1560" w:type="dxa"/>
            <w:tcBorders>
              <w:top w:val="single" w:sz="4" w:space="0" w:color="auto"/>
              <w:left w:val="single" w:sz="4" w:space="0" w:color="auto"/>
              <w:bottom w:val="single" w:sz="4" w:space="0" w:color="auto"/>
              <w:right w:val="single" w:sz="4" w:space="0" w:color="auto"/>
            </w:tcBorders>
            <w:hideMark/>
          </w:tcPr>
          <w:p w14:paraId="7163D764" w14:textId="77777777" w:rsidR="00B97F6C" w:rsidRPr="004C0504" w:rsidRDefault="00B97F6C" w:rsidP="004027D4">
            <w:pPr>
              <w:pStyle w:val="a8"/>
              <w:spacing w:before="0" w:beforeAutospacing="0" w:after="0" w:afterAutospacing="0"/>
              <w:rPr>
                <w:b/>
                <w:bCs/>
                <w:kern w:val="2"/>
                <w:sz w:val="20"/>
                <w:szCs w:val="20"/>
                <w:lang w:val="kk-KZ"/>
                <w14:ligatures w14:val="standardContextual"/>
              </w:rPr>
            </w:pPr>
            <w:r w:rsidRPr="004C0504">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болуы</w:t>
            </w:r>
          </w:p>
        </w:tc>
        <w:tc>
          <w:tcPr>
            <w:tcW w:w="1559" w:type="dxa"/>
            <w:tcBorders>
              <w:top w:val="single" w:sz="4" w:space="0" w:color="auto"/>
              <w:left w:val="single" w:sz="4" w:space="0" w:color="auto"/>
              <w:bottom w:val="single" w:sz="4" w:space="0" w:color="auto"/>
              <w:right w:val="single" w:sz="4" w:space="0" w:color="auto"/>
            </w:tcBorders>
            <w:hideMark/>
          </w:tcPr>
          <w:p w14:paraId="1E4B0999" w14:textId="77777777" w:rsidR="00B97F6C" w:rsidRPr="004C0504" w:rsidRDefault="00B97F6C" w:rsidP="004027D4">
            <w:pPr>
              <w:pStyle w:val="a8"/>
              <w:spacing w:before="0" w:beforeAutospacing="0" w:after="0" w:afterAutospacing="0"/>
              <w:rPr>
                <w:kern w:val="2"/>
                <w:sz w:val="20"/>
                <w:szCs w:val="20"/>
                <w:lang w:val="kk-KZ"/>
                <w14:ligatures w14:val="standardContextual"/>
              </w:rPr>
            </w:pPr>
            <w:r w:rsidRPr="004C0504">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979" w:type="dxa"/>
            <w:tcBorders>
              <w:top w:val="single" w:sz="4" w:space="0" w:color="auto"/>
              <w:left w:val="single" w:sz="4" w:space="0" w:color="auto"/>
              <w:bottom w:val="single" w:sz="4" w:space="0" w:color="auto"/>
              <w:right w:val="single" w:sz="4" w:space="0" w:color="auto"/>
            </w:tcBorders>
          </w:tcPr>
          <w:p w14:paraId="3FBBE635" w14:textId="77777777" w:rsidR="00B97F6C" w:rsidRPr="004C0504" w:rsidRDefault="00B97F6C" w:rsidP="004027D4">
            <w:pPr>
              <w:pStyle w:val="a8"/>
              <w:spacing w:after="0"/>
              <w:rPr>
                <w:kern w:val="2"/>
                <w:sz w:val="20"/>
                <w:szCs w:val="20"/>
                <w:lang w:val="kk-KZ"/>
                <w14:ligatures w14:val="standardContextual"/>
              </w:rPr>
            </w:pPr>
            <w:r w:rsidRPr="004C0504">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w:t>
            </w:r>
          </w:p>
          <w:p w14:paraId="267B5EDD" w14:textId="77777777" w:rsidR="00B97F6C" w:rsidRPr="004C0504" w:rsidRDefault="00B97F6C" w:rsidP="004027D4">
            <w:pPr>
              <w:pStyle w:val="a8"/>
              <w:spacing w:before="0" w:beforeAutospacing="0" w:after="0" w:afterAutospacing="0"/>
              <w:rPr>
                <w:kern w:val="2"/>
                <w:sz w:val="20"/>
                <w:szCs w:val="20"/>
                <w:lang w:val="kk-KZ"/>
                <w14:ligatures w14:val="standardContextual"/>
              </w:rPr>
            </w:pPr>
            <w:r w:rsidRPr="004C0504">
              <w:rPr>
                <w:kern w:val="2"/>
                <w:sz w:val="20"/>
                <w:szCs w:val="20"/>
                <w:lang w:val="kk-KZ"/>
                <w14:ligatures w14:val="standardContextual"/>
              </w:rPr>
              <w:t>Қорытынды бақылау жүргізу қағидаларын бұзу.</w:t>
            </w:r>
          </w:p>
          <w:p w14:paraId="65F3156E" w14:textId="77777777" w:rsidR="00B97F6C" w:rsidRPr="004C0504" w:rsidRDefault="00B97F6C" w:rsidP="004027D4">
            <w:pPr>
              <w:pStyle w:val="a8"/>
              <w:spacing w:before="0" w:beforeAutospacing="0" w:after="0" w:afterAutospacing="0"/>
              <w:rPr>
                <w:kern w:val="2"/>
                <w:sz w:val="20"/>
                <w:szCs w:val="20"/>
                <w:lang w:val="kk-KZ"/>
                <w14:ligatures w14:val="standardContextual"/>
              </w:rPr>
            </w:pPr>
          </w:p>
        </w:tc>
      </w:tr>
    </w:tbl>
    <w:p w14:paraId="141C1010" w14:textId="77777777" w:rsidR="00AE20D6" w:rsidRPr="004C0504" w:rsidRDefault="00AE20D6" w:rsidP="00AE20D6">
      <w:pPr>
        <w:tabs>
          <w:tab w:val="left" w:pos="1276"/>
        </w:tabs>
        <w:spacing w:after="0" w:line="240" w:lineRule="auto"/>
        <w:ind w:firstLine="567"/>
        <w:rPr>
          <w:rFonts w:ascii="Times New Roman" w:hAnsi="Times New Roman" w:cs="Times New Roman"/>
          <w:sz w:val="20"/>
          <w:szCs w:val="20"/>
          <w:lang w:val="kk-KZ"/>
        </w:rPr>
      </w:pPr>
    </w:p>
    <w:p w14:paraId="1E1FD932" w14:textId="77777777" w:rsidR="00AE20D6" w:rsidRPr="004C0504" w:rsidRDefault="00AE20D6" w:rsidP="00AE20D6">
      <w:pPr>
        <w:tabs>
          <w:tab w:val="left" w:pos="1276"/>
        </w:tabs>
        <w:spacing w:after="0" w:line="240" w:lineRule="auto"/>
        <w:ind w:firstLine="567"/>
        <w:rPr>
          <w:rFonts w:ascii="Times New Roman" w:hAnsi="Times New Roman" w:cs="Times New Roman"/>
          <w:sz w:val="20"/>
          <w:szCs w:val="20"/>
          <w:lang w:val="kk-KZ"/>
        </w:rPr>
      </w:pPr>
    </w:p>
    <w:p w14:paraId="459C7567" w14:textId="77777777" w:rsidR="00730D79" w:rsidRDefault="00730D79" w:rsidP="00730D79">
      <w:pPr>
        <w:spacing w:after="0" w:line="240" w:lineRule="auto"/>
        <w:jc w:val="both"/>
        <w:rPr>
          <w:lang w:val="kk-KZ"/>
        </w:rPr>
      </w:pPr>
    </w:p>
    <w:p w14:paraId="1E50B8E0" w14:textId="77777777" w:rsidR="004A54C8" w:rsidRPr="00BC0FF0" w:rsidRDefault="004A54C8" w:rsidP="004A54C8">
      <w:pPr>
        <w:spacing w:after="0" w:line="240" w:lineRule="auto"/>
        <w:jc w:val="center"/>
        <w:rPr>
          <w:rFonts w:ascii="Times New Roman" w:hAnsi="Times New Roman" w:cs="Times New Roman"/>
          <w:b/>
          <w:sz w:val="24"/>
          <w:szCs w:val="24"/>
          <w:lang w:val="kk-KZ"/>
        </w:rPr>
      </w:pPr>
      <w:r w:rsidRPr="00BC0FF0">
        <w:rPr>
          <w:rFonts w:ascii="Times New Roman" w:hAnsi="Times New Roman" w:cs="Times New Roman"/>
          <w:b/>
          <w:sz w:val="24"/>
          <w:szCs w:val="24"/>
          <w:lang w:val="kk-KZ"/>
        </w:rPr>
        <w:t>Ұсынылатын әдебиеттер:</w:t>
      </w:r>
    </w:p>
    <w:p w14:paraId="19D135A8" w14:textId="77777777" w:rsidR="004A54C8" w:rsidRPr="00BC0FF0" w:rsidRDefault="004A54C8" w:rsidP="004A54C8">
      <w:pPr>
        <w:spacing w:after="0" w:line="240" w:lineRule="auto"/>
        <w:jc w:val="center"/>
        <w:rPr>
          <w:rFonts w:ascii="Times New Roman" w:hAnsi="Times New Roman" w:cs="Times New Roman"/>
          <w:b/>
          <w:sz w:val="24"/>
          <w:szCs w:val="24"/>
          <w:lang w:val="kk-KZ"/>
        </w:rPr>
      </w:pPr>
      <w:r w:rsidRPr="00BC0FF0">
        <w:rPr>
          <w:rFonts w:ascii="Times New Roman" w:hAnsi="Times New Roman" w:cs="Times New Roman"/>
          <w:b/>
          <w:sz w:val="24"/>
          <w:szCs w:val="24"/>
          <w:lang w:val="kk-KZ"/>
        </w:rPr>
        <w:t>Негізгі:</w:t>
      </w:r>
    </w:p>
    <w:p w14:paraId="0A041E10" w14:textId="77777777" w:rsidR="004A54C8" w:rsidRPr="00BC0FF0" w:rsidRDefault="004A54C8" w:rsidP="004A54C8">
      <w:pPr>
        <w:spacing w:after="0" w:line="240" w:lineRule="auto"/>
        <w:jc w:val="center"/>
        <w:rPr>
          <w:rFonts w:ascii="Times New Roman" w:hAnsi="Times New Roman" w:cs="Times New Roman"/>
          <w:b/>
          <w:sz w:val="24"/>
          <w:szCs w:val="24"/>
          <w:lang w:val="kk-KZ"/>
        </w:rPr>
      </w:pPr>
    </w:p>
    <w:p w14:paraId="5B020FD9" w14:textId="77777777" w:rsidR="004A54C8" w:rsidRPr="00BC0FF0" w:rsidRDefault="004A54C8" w:rsidP="004A54C8">
      <w:pPr>
        <w:pStyle w:val="a5"/>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BC0FF0">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w:t>
      </w:r>
      <w:bookmarkStart w:id="4" w:name="_GoBack"/>
      <w:bookmarkEnd w:id="4"/>
      <w:r w:rsidRPr="00BC0FF0">
        <w:rPr>
          <w:rFonts w:ascii="Times New Roman" w:eastAsia="Times New Roman" w:hAnsi="Times New Roman"/>
          <w:sz w:val="24"/>
          <w:szCs w:val="24"/>
          <w:lang w:val="kk-KZ"/>
        </w:rPr>
        <w:t>нбеков [және т. б.]. - 11-бас. - Астана: "Ұлттық аударма бюросы" қоғамдық қоры, 2018. - 407, [2] б. - (Рухани жаңғыру).</w:t>
      </w:r>
    </w:p>
    <w:p w14:paraId="7926CEF8" w14:textId="77777777" w:rsidR="004A54C8" w:rsidRPr="00BC0FF0" w:rsidRDefault="004A54C8" w:rsidP="004A54C8">
      <w:pPr>
        <w:pStyle w:val="a5"/>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BC0FF0">
        <w:rPr>
          <w:rFonts w:ascii="Times New Roman" w:eastAsia="Times New Roman" w:hAnsi="Times New Roman"/>
          <w:sz w:val="24"/>
          <w:szCs w:val="24"/>
          <w:lang w:val="kk-KZ"/>
        </w:rPr>
        <w:t>Бердібаева С.Қ. Тұлға психологиясы.-Қазақ университеті, 2016.-158 б.</w:t>
      </w:r>
    </w:p>
    <w:p w14:paraId="60DF09CF" w14:textId="77777777" w:rsidR="003B1B5E" w:rsidRPr="00DD296A" w:rsidRDefault="004A54C8" w:rsidP="003B1B5E">
      <w:pPr>
        <w:pStyle w:val="a6"/>
        <w:spacing w:line="276" w:lineRule="auto"/>
        <w:ind w:hanging="284"/>
        <w:jc w:val="both"/>
        <w:rPr>
          <w:rFonts w:ascii="Times New Roman" w:hAnsi="Times New Roman"/>
          <w:sz w:val="24"/>
          <w:szCs w:val="24"/>
          <w:lang w:val="kk-KZ"/>
        </w:rPr>
      </w:pPr>
      <w:r w:rsidRPr="00BC0FF0">
        <w:rPr>
          <w:rFonts w:ascii="Times New Roman" w:hAnsi="Times New Roman" w:cs="Times New Roman"/>
          <w:sz w:val="24"/>
          <w:szCs w:val="24"/>
          <w:lang w:val="kk-KZ"/>
        </w:rPr>
        <w:t>3.</w:t>
      </w:r>
      <w:r w:rsidR="003B1B5E" w:rsidRPr="003B1B5E">
        <w:rPr>
          <w:sz w:val="24"/>
          <w:szCs w:val="24"/>
          <w:lang w:val="kk-KZ"/>
        </w:rPr>
        <w:t xml:space="preserve"> </w:t>
      </w:r>
      <w:r w:rsidR="003B1B5E" w:rsidRPr="00DD296A">
        <w:rPr>
          <w:rFonts w:ascii="Times New Roman" w:hAnsi="Times New Roman"/>
          <w:sz w:val="24"/>
          <w:szCs w:val="24"/>
          <w:lang w:val="kk-KZ"/>
        </w:rPr>
        <w:t>Ахтаева Н. С. Психологическая служба в школе: учебное пособие.   Изд. 2-е, доп. и перераб. - Алматы: Қазақ университеті, 2011. - 269 с.</w:t>
      </w:r>
    </w:p>
    <w:p w14:paraId="67884501" w14:textId="77777777" w:rsidR="003B1B5E" w:rsidRPr="00DD296A" w:rsidRDefault="003B1B5E" w:rsidP="003B1B5E">
      <w:pPr>
        <w:pStyle w:val="a6"/>
        <w:spacing w:line="276" w:lineRule="auto"/>
        <w:ind w:hanging="284"/>
        <w:jc w:val="both"/>
        <w:rPr>
          <w:rFonts w:ascii="Times New Roman" w:hAnsi="Times New Roman"/>
          <w:sz w:val="24"/>
          <w:szCs w:val="24"/>
          <w:lang w:val="kk-KZ"/>
        </w:rPr>
      </w:pPr>
      <w:r w:rsidRPr="00DD296A">
        <w:rPr>
          <w:rFonts w:ascii="Times New Roman" w:hAnsi="Times New Roman"/>
          <w:sz w:val="24"/>
          <w:szCs w:val="24"/>
          <w:lang w:val="kk-KZ"/>
        </w:rPr>
        <w:t>2.</w:t>
      </w:r>
      <w:r w:rsidRPr="00DD296A">
        <w:rPr>
          <w:rFonts w:ascii="Times New Roman" w:hAnsi="Times New Roman"/>
          <w:sz w:val="24"/>
          <w:szCs w:val="24"/>
          <w:lang w:val="kk-KZ"/>
        </w:rPr>
        <w:tab/>
        <w:t>Джакупов С.М. Общая психология: введение. Учебное пособие. Алматы: «Қазақ университеті», 2014. – 162 с.</w:t>
      </w:r>
    </w:p>
    <w:p w14:paraId="71CC2C66" w14:textId="77777777" w:rsidR="003B1B5E" w:rsidRPr="00DD296A" w:rsidRDefault="003B1B5E" w:rsidP="003B1B5E">
      <w:pPr>
        <w:pStyle w:val="a6"/>
        <w:spacing w:line="276" w:lineRule="auto"/>
        <w:ind w:hanging="284"/>
        <w:jc w:val="both"/>
        <w:rPr>
          <w:rFonts w:ascii="Times New Roman" w:hAnsi="Times New Roman"/>
          <w:sz w:val="24"/>
          <w:szCs w:val="24"/>
          <w:lang w:val="kk-KZ"/>
        </w:rPr>
      </w:pPr>
      <w:r w:rsidRPr="00DD296A">
        <w:rPr>
          <w:rFonts w:ascii="Times New Roman" w:hAnsi="Times New Roman"/>
          <w:sz w:val="24"/>
          <w:szCs w:val="24"/>
          <w:lang w:val="kk-KZ"/>
        </w:rPr>
        <w:t>3.</w:t>
      </w:r>
      <w:r w:rsidRPr="00DD296A">
        <w:rPr>
          <w:rFonts w:ascii="Times New Roman" w:hAnsi="Times New Roman"/>
          <w:sz w:val="24"/>
          <w:szCs w:val="24"/>
          <w:lang w:val="kk-KZ"/>
        </w:rPr>
        <w:tab/>
        <w:t>Камзанова А.Т. Тенденции развития психологической науки: учебное пособие. - Алматы, Қазақ университеті,  2016. – 138 с.</w:t>
      </w:r>
    </w:p>
    <w:p w14:paraId="40D03A9E" w14:textId="77777777" w:rsidR="003B1B5E" w:rsidRPr="00DD296A" w:rsidRDefault="003B1B5E" w:rsidP="003B1B5E">
      <w:pPr>
        <w:pStyle w:val="a6"/>
        <w:spacing w:line="276" w:lineRule="auto"/>
        <w:ind w:hanging="284"/>
        <w:jc w:val="both"/>
        <w:rPr>
          <w:rFonts w:ascii="Times New Roman" w:hAnsi="Times New Roman"/>
          <w:sz w:val="24"/>
          <w:szCs w:val="24"/>
          <w:lang w:val="kk-KZ"/>
        </w:rPr>
      </w:pPr>
      <w:r w:rsidRPr="00DD296A">
        <w:rPr>
          <w:rFonts w:ascii="Times New Roman" w:hAnsi="Times New Roman"/>
          <w:sz w:val="24"/>
          <w:szCs w:val="24"/>
          <w:lang w:val="kk-KZ"/>
        </w:rPr>
        <w:t>4.</w:t>
      </w:r>
      <w:r w:rsidRPr="00DD296A">
        <w:rPr>
          <w:rFonts w:ascii="Times New Roman" w:hAnsi="Times New Roman"/>
          <w:sz w:val="24"/>
          <w:szCs w:val="24"/>
          <w:lang w:val="kk-KZ"/>
        </w:rPr>
        <w:tab/>
        <w:t>Введение в профессию: психолог: учебник и практикум для академического  бакалавриата / под ред. В.Н. Панферова. - М.: Издательство Юрайт, 2016. - 291 с. - Серия: Бакалавр. Академический курс.</w:t>
      </w:r>
    </w:p>
    <w:p w14:paraId="0F659917" w14:textId="77777777" w:rsidR="003B1B5E" w:rsidRPr="00DD296A" w:rsidRDefault="003B1B5E" w:rsidP="003B1B5E">
      <w:pPr>
        <w:pStyle w:val="a6"/>
        <w:spacing w:line="276" w:lineRule="auto"/>
        <w:ind w:hanging="284"/>
        <w:jc w:val="both"/>
        <w:rPr>
          <w:rFonts w:ascii="Times New Roman" w:hAnsi="Times New Roman"/>
          <w:sz w:val="24"/>
          <w:szCs w:val="24"/>
          <w:lang w:val="kk-KZ"/>
        </w:rPr>
      </w:pPr>
      <w:r w:rsidRPr="00DD296A">
        <w:rPr>
          <w:rFonts w:ascii="Times New Roman" w:hAnsi="Times New Roman"/>
          <w:sz w:val="24"/>
          <w:szCs w:val="24"/>
          <w:lang w:val="kk-KZ"/>
        </w:rPr>
        <w:t>5. Мадалиева З.Б., Садыкова Н .М.  Мамандыққа кіріспе. - Алматы, Қазақ университеті,  20</w:t>
      </w:r>
      <w:r w:rsidRPr="00DD296A">
        <w:rPr>
          <w:rFonts w:ascii="Times New Roman" w:hAnsi="Times New Roman"/>
          <w:sz w:val="24"/>
          <w:szCs w:val="24"/>
        </w:rPr>
        <w:t>20</w:t>
      </w:r>
      <w:r w:rsidRPr="00DD296A">
        <w:rPr>
          <w:rFonts w:ascii="Times New Roman" w:hAnsi="Times New Roman"/>
          <w:sz w:val="24"/>
          <w:szCs w:val="24"/>
          <w:lang w:val="kk-KZ"/>
        </w:rPr>
        <w:t xml:space="preserve">. </w:t>
      </w:r>
    </w:p>
    <w:p w14:paraId="47AECB17" w14:textId="77777777" w:rsidR="003B1B5E" w:rsidRPr="00DD296A" w:rsidRDefault="003B1B5E" w:rsidP="003B1B5E">
      <w:pPr>
        <w:pStyle w:val="a6"/>
        <w:spacing w:line="276" w:lineRule="auto"/>
        <w:ind w:hanging="289"/>
        <w:jc w:val="both"/>
        <w:rPr>
          <w:rFonts w:ascii="Times New Roman" w:hAnsi="Times New Roman"/>
          <w:sz w:val="24"/>
          <w:szCs w:val="24"/>
        </w:rPr>
      </w:pPr>
      <w:r w:rsidRPr="00DD296A">
        <w:rPr>
          <w:rFonts w:ascii="Times New Roman" w:hAnsi="Times New Roman"/>
          <w:sz w:val="24"/>
          <w:szCs w:val="24"/>
        </w:rPr>
        <w:t>6</w:t>
      </w:r>
      <w:r w:rsidRPr="00DD296A">
        <w:rPr>
          <w:rFonts w:ascii="Times New Roman" w:hAnsi="Times New Roman"/>
          <w:sz w:val="24"/>
          <w:szCs w:val="24"/>
          <w:lang w:val="kk-KZ"/>
        </w:rPr>
        <w:t>.</w:t>
      </w:r>
      <w:r w:rsidRPr="00DD296A">
        <w:rPr>
          <w:rFonts w:ascii="Times New Roman" w:hAnsi="Times New Roman"/>
          <w:sz w:val="24"/>
          <w:szCs w:val="24"/>
        </w:rPr>
        <w:t xml:space="preserve"> Кузнецова О.В. Введение в профессию: психолог: учебник и практикум </w:t>
      </w:r>
      <w:proofErr w:type="gramStart"/>
      <w:r w:rsidRPr="00DD296A">
        <w:rPr>
          <w:rFonts w:ascii="Times New Roman" w:hAnsi="Times New Roman"/>
          <w:sz w:val="24"/>
          <w:szCs w:val="24"/>
        </w:rPr>
        <w:t>для</w:t>
      </w:r>
      <w:proofErr w:type="gramEnd"/>
      <w:r w:rsidRPr="00DD296A">
        <w:rPr>
          <w:rFonts w:ascii="Times New Roman" w:hAnsi="Times New Roman"/>
          <w:sz w:val="24"/>
          <w:szCs w:val="24"/>
        </w:rPr>
        <w:t xml:space="preserve"> академического бакалавриата. - М.: Издательство </w:t>
      </w:r>
      <w:proofErr w:type="spellStart"/>
      <w:r w:rsidRPr="00DD296A">
        <w:rPr>
          <w:rFonts w:ascii="Times New Roman" w:hAnsi="Times New Roman"/>
          <w:sz w:val="24"/>
          <w:szCs w:val="24"/>
        </w:rPr>
        <w:t>Юрайт</w:t>
      </w:r>
      <w:proofErr w:type="spellEnd"/>
      <w:r w:rsidRPr="00DD296A">
        <w:rPr>
          <w:rFonts w:ascii="Times New Roman" w:hAnsi="Times New Roman"/>
          <w:sz w:val="24"/>
          <w:szCs w:val="24"/>
        </w:rPr>
        <w:t>, 2017.</w:t>
      </w:r>
    </w:p>
    <w:p w14:paraId="17B212FD" w14:textId="77777777" w:rsidR="003B1B5E" w:rsidRPr="00DD296A" w:rsidRDefault="003B1B5E" w:rsidP="003B1B5E">
      <w:pPr>
        <w:pStyle w:val="a6"/>
        <w:spacing w:line="276" w:lineRule="auto"/>
        <w:ind w:hanging="289"/>
        <w:jc w:val="both"/>
        <w:rPr>
          <w:rFonts w:ascii="Times New Roman" w:hAnsi="Times New Roman"/>
          <w:sz w:val="24"/>
          <w:szCs w:val="24"/>
        </w:rPr>
      </w:pPr>
      <w:r w:rsidRPr="00DD296A">
        <w:rPr>
          <w:rFonts w:ascii="Times New Roman" w:hAnsi="Times New Roman"/>
          <w:sz w:val="24"/>
          <w:szCs w:val="24"/>
        </w:rPr>
        <w:t>7. Твардовская А.А. Введение в специальность: Краткий конспект лекций /</w:t>
      </w:r>
      <w:proofErr w:type="spellStart"/>
      <w:r w:rsidRPr="00DD296A">
        <w:rPr>
          <w:rFonts w:ascii="Times New Roman" w:hAnsi="Times New Roman"/>
          <w:sz w:val="24"/>
          <w:szCs w:val="24"/>
        </w:rPr>
        <w:t>А.А.Твардовская</w:t>
      </w:r>
      <w:proofErr w:type="spellEnd"/>
      <w:r w:rsidRPr="00DD296A">
        <w:rPr>
          <w:rFonts w:ascii="Times New Roman" w:hAnsi="Times New Roman"/>
          <w:sz w:val="24"/>
          <w:szCs w:val="24"/>
        </w:rPr>
        <w:t xml:space="preserve">; </w:t>
      </w:r>
      <w:proofErr w:type="spellStart"/>
      <w:r w:rsidRPr="00DD296A">
        <w:rPr>
          <w:rFonts w:ascii="Times New Roman" w:hAnsi="Times New Roman"/>
          <w:sz w:val="24"/>
          <w:szCs w:val="24"/>
        </w:rPr>
        <w:t>Каз</w:t>
      </w:r>
      <w:proofErr w:type="gramStart"/>
      <w:r w:rsidRPr="00DD296A">
        <w:rPr>
          <w:rFonts w:ascii="Times New Roman" w:hAnsi="Times New Roman"/>
          <w:sz w:val="24"/>
          <w:szCs w:val="24"/>
        </w:rPr>
        <w:t>.ф</w:t>
      </w:r>
      <w:proofErr w:type="gramEnd"/>
      <w:r w:rsidRPr="00DD296A">
        <w:rPr>
          <w:rFonts w:ascii="Times New Roman" w:hAnsi="Times New Roman"/>
          <w:sz w:val="24"/>
          <w:szCs w:val="24"/>
        </w:rPr>
        <w:t>едер.ун</w:t>
      </w:r>
      <w:proofErr w:type="spellEnd"/>
      <w:r w:rsidRPr="00DD296A">
        <w:rPr>
          <w:rFonts w:ascii="Times New Roman" w:hAnsi="Times New Roman"/>
          <w:sz w:val="24"/>
          <w:szCs w:val="24"/>
        </w:rPr>
        <w:t>-т. – Казань, 2013.</w:t>
      </w:r>
    </w:p>
    <w:p w14:paraId="258F4163" w14:textId="77777777" w:rsidR="003B1B5E" w:rsidRPr="00DD296A" w:rsidRDefault="003B1B5E" w:rsidP="003B1B5E">
      <w:pPr>
        <w:pStyle w:val="a6"/>
        <w:spacing w:line="276" w:lineRule="auto"/>
        <w:ind w:hanging="284"/>
        <w:jc w:val="both"/>
        <w:rPr>
          <w:rFonts w:ascii="Times New Roman" w:hAnsi="Times New Roman"/>
          <w:sz w:val="24"/>
          <w:szCs w:val="24"/>
          <w:lang w:val="kk-KZ"/>
        </w:rPr>
      </w:pPr>
      <w:r w:rsidRPr="00DD296A">
        <w:rPr>
          <w:rFonts w:ascii="Times New Roman" w:hAnsi="Times New Roman"/>
          <w:sz w:val="24"/>
          <w:szCs w:val="24"/>
        </w:rPr>
        <w:t>8</w:t>
      </w:r>
      <w:r w:rsidRPr="00DD296A">
        <w:rPr>
          <w:rFonts w:ascii="Times New Roman" w:hAnsi="Times New Roman"/>
          <w:sz w:val="24"/>
          <w:szCs w:val="24"/>
          <w:lang w:val="kk-KZ"/>
        </w:rPr>
        <w:t>.</w:t>
      </w:r>
      <w:r w:rsidRPr="00DD296A">
        <w:rPr>
          <w:rFonts w:ascii="Times New Roman" w:hAnsi="Times New Roman"/>
          <w:sz w:val="24"/>
          <w:szCs w:val="24"/>
          <w:lang w:val="kk-KZ"/>
        </w:rPr>
        <w:tab/>
        <w:t>Мадалиева З.Б., Жолдасова М.К. Психологиялық кеңес берудін негіздері. - Алматы, Қазақ университеті,  2018.</w:t>
      </w:r>
    </w:p>
    <w:p w14:paraId="03CC45C4" w14:textId="77777777" w:rsidR="004A54C8" w:rsidRPr="00BC0FF0" w:rsidRDefault="004A54C8" w:rsidP="003B1B5E">
      <w:pPr>
        <w:spacing w:after="0" w:line="240" w:lineRule="auto"/>
        <w:jc w:val="both"/>
        <w:rPr>
          <w:b/>
          <w:sz w:val="24"/>
          <w:szCs w:val="24"/>
          <w:lang w:val="kk-KZ"/>
        </w:rPr>
      </w:pPr>
      <w:r w:rsidRPr="00BC0FF0">
        <w:rPr>
          <w:b/>
          <w:sz w:val="24"/>
          <w:szCs w:val="24"/>
          <w:lang w:val="kk-KZ"/>
        </w:rPr>
        <w:t>Қосымша:</w:t>
      </w:r>
    </w:p>
    <w:p w14:paraId="4E9D18AA" w14:textId="77777777" w:rsidR="004A54C8" w:rsidRPr="00BC0FF0" w:rsidRDefault="004A54C8" w:rsidP="004A54C8">
      <w:pPr>
        <w:pStyle w:val="c19"/>
        <w:shd w:val="clear" w:color="auto" w:fill="FFFFFF"/>
        <w:tabs>
          <w:tab w:val="left" w:pos="176"/>
          <w:tab w:val="left" w:pos="381"/>
        </w:tabs>
        <w:spacing w:before="0" w:beforeAutospacing="0" w:after="0" w:afterAutospacing="0"/>
        <w:jc w:val="both"/>
        <w:rPr>
          <w:lang w:val="kk-KZ"/>
        </w:rPr>
      </w:pPr>
      <w:r w:rsidRPr="00BC0FF0">
        <w:rPr>
          <w:bCs/>
          <w:iCs/>
          <w:lang w:val="kk-KZ"/>
        </w:rPr>
        <w:t>1.</w:t>
      </w:r>
      <w:r w:rsidRPr="00BC0FF0">
        <w:t xml:space="preserve"> Берн</w:t>
      </w:r>
      <w:r w:rsidRPr="00BC0FF0">
        <w:rPr>
          <w:lang w:val="kk-KZ"/>
        </w:rPr>
        <w:t xml:space="preserve"> Э.</w:t>
      </w:r>
      <w:r w:rsidRPr="00BC0FF0">
        <w:t xml:space="preserve"> Игры, в которые играют люди. Люди, которые играют в игры. 2016 – 576 с.</w:t>
      </w:r>
    </w:p>
    <w:p w14:paraId="7BC80EE4" w14:textId="77777777" w:rsidR="004A54C8" w:rsidRPr="00BC0FF0" w:rsidRDefault="004A54C8" w:rsidP="004A54C8">
      <w:pPr>
        <w:tabs>
          <w:tab w:val="left" w:pos="971"/>
        </w:tabs>
        <w:spacing w:after="0" w:line="240" w:lineRule="auto"/>
        <w:rPr>
          <w:rFonts w:ascii="Times New Roman" w:eastAsia="Times New Roman" w:hAnsi="Times New Roman" w:cs="Times New Roman"/>
          <w:bCs/>
          <w:iCs/>
          <w:sz w:val="24"/>
          <w:szCs w:val="24"/>
          <w:lang w:val="kk-KZ"/>
        </w:rPr>
      </w:pPr>
    </w:p>
    <w:p w14:paraId="44F03890" w14:textId="77777777" w:rsidR="004A54C8" w:rsidRPr="00BC0FF0" w:rsidRDefault="004A54C8" w:rsidP="004A54C8">
      <w:pPr>
        <w:tabs>
          <w:tab w:val="left" w:pos="971"/>
        </w:tabs>
        <w:spacing w:after="0" w:line="240" w:lineRule="auto"/>
        <w:rPr>
          <w:rFonts w:ascii="Times New Roman" w:eastAsia="Times New Roman" w:hAnsi="Times New Roman" w:cs="Times New Roman"/>
          <w:bCs/>
          <w:iCs/>
          <w:sz w:val="24"/>
          <w:szCs w:val="24"/>
          <w:lang w:val="kk-KZ"/>
        </w:rPr>
      </w:pPr>
      <w:r w:rsidRPr="00BC0FF0">
        <w:rPr>
          <w:rFonts w:ascii="Times New Roman" w:eastAsia="Times New Roman" w:hAnsi="Times New Roman" w:cs="Times New Roman"/>
          <w:bCs/>
          <w:iCs/>
          <w:sz w:val="24"/>
          <w:szCs w:val="24"/>
          <w:lang w:val="kk-KZ"/>
        </w:rPr>
        <w:t xml:space="preserve">2.Водопьянова Н.Е., Шукина Е.В. Копинг-стратегии как фактор профессиональной адаптации </w:t>
      </w:r>
      <w:r w:rsidRPr="00BC0FF0">
        <w:rPr>
          <w:rFonts w:ascii="Times New Roman" w:hAnsi="Times New Roman" w:cs="Times New Roman"/>
          <w:iCs/>
          <w:sz w:val="24"/>
          <w:szCs w:val="24"/>
          <w:lang w:val="kk-KZ"/>
        </w:rPr>
        <w:t>// Психологические</w:t>
      </w:r>
      <w:r w:rsidRPr="00BC0FF0">
        <w:rPr>
          <w:rFonts w:ascii="Times New Roman" w:eastAsia="Times New Roman" w:hAnsi="Times New Roman" w:cs="Times New Roman"/>
          <w:bCs/>
          <w:iCs/>
          <w:sz w:val="24"/>
          <w:szCs w:val="24"/>
          <w:lang w:val="kk-KZ"/>
        </w:rPr>
        <w:t xml:space="preserve"> проблемы самореализации личности / Под ред. Л.А. Коростылевой. Вып.8.-СПб.: СПбГУ, 2004</w:t>
      </w:r>
    </w:p>
    <w:p w14:paraId="4EB6D057" w14:textId="77777777" w:rsidR="004A54C8" w:rsidRPr="00BC0FF0" w:rsidRDefault="004A54C8" w:rsidP="004A54C8">
      <w:pPr>
        <w:tabs>
          <w:tab w:val="left" w:pos="971"/>
        </w:tabs>
        <w:spacing w:after="0" w:line="240" w:lineRule="auto"/>
        <w:rPr>
          <w:rFonts w:ascii="Times New Roman" w:eastAsia="Times New Roman" w:hAnsi="Times New Roman" w:cs="Times New Roman"/>
          <w:bCs/>
          <w:iCs/>
          <w:sz w:val="24"/>
          <w:szCs w:val="24"/>
          <w:lang w:val="kk-KZ"/>
        </w:rPr>
      </w:pPr>
      <w:r w:rsidRPr="00BC0FF0">
        <w:rPr>
          <w:rFonts w:ascii="Times New Roman" w:eastAsia="Times New Roman" w:hAnsi="Times New Roman" w:cs="Times New Roman"/>
          <w:bCs/>
          <w:iCs/>
          <w:sz w:val="24"/>
          <w:szCs w:val="24"/>
          <w:lang w:val="kk-KZ"/>
        </w:rPr>
        <w:t xml:space="preserve">3.Гарбер А., Карапетян Л., Конрад Решке. Управляй стрессом с  оптимизмом.-Cuvillier Verlag, Gottingen, 2018 </w:t>
      </w:r>
    </w:p>
    <w:p w14:paraId="56638640" w14:textId="77777777" w:rsidR="004A54C8" w:rsidRPr="00BC0FF0" w:rsidRDefault="004A54C8" w:rsidP="004A54C8">
      <w:pPr>
        <w:spacing w:after="0" w:line="240" w:lineRule="auto"/>
        <w:rPr>
          <w:rFonts w:ascii="Times New Roman" w:hAnsi="Times New Roman" w:cs="Times New Roman"/>
          <w:sz w:val="24"/>
          <w:szCs w:val="24"/>
          <w:lang w:val="kk-KZ"/>
        </w:rPr>
      </w:pPr>
      <w:r w:rsidRPr="00BC0FF0">
        <w:rPr>
          <w:rFonts w:ascii="Times New Roman" w:hAnsi="Times New Roman" w:cs="Times New Roman"/>
          <w:sz w:val="24"/>
          <w:szCs w:val="24"/>
          <w:lang w:val="kk-KZ"/>
        </w:rPr>
        <w:t>4.Дмитриев А.В. Социальный конфликт: общее пособие.-М.: Гардарики, 2002</w:t>
      </w:r>
    </w:p>
    <w:p w14:paraId="43222DA0" w14:textId="77777777" w:rsidR="004A54C8" w:rsidRPr="00BC0FF0" w:rsidRDefault="004A54C8" w:rsidP="004A54C8">
      <w:pPr>
        <w:spacing w:after="0" w:line="240" w:lineRule="auto"/>
        <w:rPr>
          <w:rFonts w:ascii="Times New Roman" w:hAnsi="Times New Roman" w:cs="Times New Roman"/>
          <w:sz w:val="24"/>
          <w:szCs w:val="24"/>
          <w:lang w:val="kk-KZ"/>
        </w:rPr>
      </w:pPr>
      <w:r w:rsidRPr="00BC0FF0">
        <w:rPr>
          <w:rFonts w:ascii="Times New Roman" w:hAnsi="Times New Roman" w:cs="Times New Roman"/>
          <w:sz w:val="24"/>
          <w:szCs w:val="24"/>
          <w:lang w:val="kk-KZ"/>
        </w:rPr>
        <w:t>5.</w:t>
      </w:r>
      <w:r w:rsidRPr="00BC0FF0">
        <w:rPr>
          <w:rFonts w:ascii="Times New Roman" w:eastAsiaTheme="minorHAnsi" w:hAnsi="Times New Roman" w:cs="Times New Roman"/>
          <w:sz w:val="24"/>
          <w:szCs w:val="24"/>
          <w:lang w:val="kk-KZ" w:eastAsia="en-US"/>
        </w:rPr>
        <w:t>Жарықбаев Қ.Б.   Жантану негіздері. - Алматы, 2002ж.</w:t>
      </w:r>
      <w:r w:rsidRPr="00BC0FF0">
        <w:rPr>
          <w:rFonts w:ascii="Times New Roman" w:hAnsi="Times New Roman" w:cs="Times New Roman"/>
          <w:sz w:val="24"/>
          <w:szCs w:val="24"/>
          <w:lang w:val="kk-KZ"/>
        </w:rPr>
        <w:br/>
        <w:t>6.Карнеги Д. Как  завоевать  друзей и оказывать   влияние   на  людей: Пер. с англ.\Общ.ред. и предислов. Зинченко В.П. и Жукова Ю.М..-М.: Прогресс, 1989 г.</w:t>
      </w:r>
    </w:p>
    <w:p w14:paraId="113D2DF1" w14:textId="77777777" w:rsidR="004A54C8" w:rsidRPr="00BC0FF0" w:rsidRDefault="004A54C8" w:rsidP="004A54C8">
      <w:pPr>
        <w:tabs>
          <w:tab w:val="left" w:pos="851"/>
          <w:tab w:val="left" w:pos="993"/>
        </w:tabs>
        <w:spacing w:after="0" w:line="240" w:lineRule="auto"/>
        <w:jc w:val="both"/>
        <w:rPr>
          <w:rFonts w:ascii="Times New Roman" w:hAnsi="Times New Roman" w:cs="Times New Roman"/>
          <w:sz w:val="24"/>
          <w:szCs w:val="24"/>
          <w:lang w:val="kk-KZ"/>
        </w:rPr>
      </w:pPr>
      <w:r w:rsidRPr="00BC0FF0">
        <w:rPr>
          <w:rFonts w:ascii="Times New Roman" w:hAnsi="Times New Roman" w:cs="Times New Roman"/>
          <w:sz w:val="24"/>
          <w:szCs w:val="24"/>
          <w:lang w:val="kk-KZ"/>
        </w:rPr>
        <w:t>7.</w:t>
      </w:r>
      <w:r w:rsidRPr="00BC0FF0">
        <w:rPr>
          <w:rFonts w:ascii="Times New Roman" w:hAnsi="Times New Roman" w:cs="Times New Roman"/>
          <w:sz w:val="24"/>
          <w:szCs w:val="24"/>
        </w:rPr>
        <w:t>Лунёва О.В.</w:t>
      </w:r>
      <w:r w:rsidRPr="00BC0FF0">
        <w:rPr>
          <w:rFonts w:ascii="Times New Roman" w:hAnsi="Times New Roman" w:cs="Times New Roman"/>
          <w:sz w:val="24"/>
          <w:szCs w:val="24"/>
          <w:lang w:val="kk-KZ"/>
        </w:rPr>
        <w:t xml:space="preserve">  </w:t>
      </w:r>
      <w:r w:rsidRPr="00BC0FF0">
        <w:rPr>
          <w:rFonts w:ascii="Times New Roman" w:hAnsi="Times New Roman" w:cs="Times New Roman"/>
          <w:sz w:val="24"/>
          <w:szCs w:val="24"/>
        </w:rPr>
        <w:t>Основные модели социального интеллекта. - Вестник КГУ им. Н.А. Некрасова, - 2012. –  С. 44-47</w:t>
      </w:r>
    </w:p>
    <w:p w14:paraId="73182FB8" w14:textId="77777777" w:rsidR="004A54C8" w:rsidRPr="00BC0FF0" w:rsidRDefault="004A54C8" w:rsidP="004A54C8">
      <w:pPr>
        <w:tabs>
          <w:tab w:val="left" w:pos="284"/>
          <w:tab w:val="left" w:pos="326"/>
        </w:tabs>
        <w:autoSpaceDE w:val="0"/>
        <w:autoSpaceDN w:val="0"/>
        <w:adjustRightInd w:val="0"/>
        <w:spacing w:after="0" w:line="240" w:lineRule="auto"/>
        <w:jc w:val="both"/>
        <w:rPr>
          <w:rFonts w:ascii="Times New Roman" w:hAnsi="Times New Roman" w:cs="Times New Roman"/>
          <w:sz w:val="24"/>
          <w:szCs w:val="24"/>
          <w:lang w:val="kk-KZ"/>
        </w:rPr>
      </w:pPr>
      <w:r w:rsidRPr="00BC0FF0">
        <w:rPr>
          <w:rFonts w:ascii="Times New Roman" w:hAnsi="Times New Roman" w:cs="Times New Roman"/>
          <w:sz w:val="24"/>
          <w:szCs w:val="24"/>
          <w:lang w:val="kk-KZ"/>
        </w:rPr>
        <w:t>8.Немов Р.С. Психология: В 3 кн. – Кн. 1. – М., 2013.</w:t>
      </w:r>
    </w:p>
    <w:p w14:paraId="4DC21A0D" w14:textId="77777777" w:rsidR="004A54C8" w:rsidRDefault="004A54C8" w:rsidP="004A54C8">
      <w:pPr>
        <w:pStyle w:val="1"/>
        <w:tabs>
          <w:tab w:val="left" w:pos="176"/>
          <w:tab w:val="left" w:pos="381"/>
        </w:tabs>
        <w:ind w:left="23"/>
        <w:jc w:val="center"/>
        <w:rPr>
          <w:rFonts w:eastAsia="Calibri"/>
          <w:b/>
          <w:sz w:val="24"/>
          <w:szCs w:val="24"/>
          <w:lang w:val="kk-KZ"/>
        </w:rPr>
      </w:pPr>
    </w:p>
    <w:p w14:paraId="2A6E4C5A" w14:textId="77777777" w:rsidR="004A54C8" w:rsidRPr="00BC0FF0" w:rsidRDefault="004A54C8" w:rsidP="004A54C8">
      <w:pPr>
        <w:pStyle w:val="1"/>
        <w:tabs>
          <w:tab w:val="left" w:pos="176"/>
          <w:tab w:val="left" w:pos="381"/>
        </w:tabs>
        <w:ind w:left="23"/>
        <w:jc w:val="center"/>
        <w:rPr>
          <w:sz w:val="24"/>
          <w:szCs w:val="24"/>
          <w:lang w:val="kk-KZ"/>
        </w:rPr>
      </w:pPr>
      <w:r w:rsidRPr="00BC0FF0">
        <w:rPr>
          <w:rFonts w:eastAsia="Calibri"/>
          <w:b/>
          <w:sz w:val="24"/>
          <w:szCs w:val="24"/>
          <w:lang w:val="kk-KZ"/>
        </w:rPr>
        <w:t>Интернет-ресурстар</w:t>
      </w:r>
      <w:r w:rsidRPr="00BC0FF0">
        <w:rPr>
          <w:b/>
          <w:sz w:val="24"/>
          <w:szCs w:val="24"/>
          <w:lang w:val="kk-KZ"/>
        </w:rPr>
        <w:t>:</w:t>
      </w:r>
    </w:p>
    <w:p w14:paraId="6473D430" w14:textId="77777777" w:rsidR="004A54C8" w:rsidRPr="004C0504" w:rsidRDefault="004A54C8" w:rsidP="004A54C8">
      <w:pPr>
        <w:pStyle w:val="a5"/>
        <w:tabs>
          <w:tab w:val="left" w:pos="176"/>
        </w:tabs>
        <w:autoSpaceDE w:val="0"/>
        <w:autoSpaceDN w:val="0"/>
        <w:adjustRightInd w:val="0"/>
        <w:spacing w:after="0" w:line="240" w:lineRule="auto"/>
        <w:ind w:left="0"/>
        <w:jc w:val="both"/>
        <w:rPr>
          <w:rFonts w:ascii="Times New Roman" w:hAnsi="Times New Roman"/>
          <w:sz w:val="24"/>
          <w:szCs w:val="24"/>
          <w:lang w:val="kk-KZ"/>
        </w:rPr>
      </w:pPr>
      <w:r w:rsidRPr="004C0504">
        <w:rPr>
          <w:rStyle w:val="shorttext"/>
          <w:sz w:val="24"/>
          <w:szCs w:val="24"/>
          <w:lang w:val="kk-KZ"/>
        </w:rPr>
        <w:t>1.</w:t>
      </w:r>
      <w:hyperlink r:id="rId6" w:history="1">
        <w:r w:rsidRPr="004C0504">
          <w:rPr>
            <w:rStyle w:val="a3"/>
            <w:rFonts w:ascii="Times New Roman" w:hAnsi="Times New Roman"/>
            <w:sz w:val="24"/>
            <w:szCs w:val="24"/>
            <w:lang w:val="kk-KZ"/>
          </w:rPr>
          <w:t>http://www.psychology.ru</w:t>
        </w:r>
      </w:hyperlink>
    </w:p>
    <w:p w14:paraId="4AA017D1" w14:textId="77777777" w:rsidR="004A54C8" w:rsidRPr="004C0504" w:rsidRDefault="004A54C8" w:rsidP="004A54C8">
      <w:pPr>
        <w:tabs>
          <w:tab w:val="left" w:pos="176"/>
        </w:tabs>
        <w:spacing w:after="0" w:line="240" w:lineRule="auto"/>
        <w:jc w:val="both"/>
        <w:rPr>
          <w:rFonts w:ascii="Times New Roman" w:hAnsi="Times New Roman" w:cs="Times New Roman"/>
          <w:sz w:val="24"/>
          <w:szCs w:val="24"/>
          <w:lang w:val="kk-KZ"/>
        </w:rPr>
      </w:pPr>
      <w:r w:rsidRPr="004C0504">
        <w:rPr>
          <w:rFonts w:ascii="Times New Roman" w:hAnsi="Times New Roman" w:cs="Times New Roman"/>
          <w:sz w:val="24"/>
          <w:szCs w:val="24"/>
          <w:lang w:val="kk-KZ"/>
        </w:rPr>
        <w:t>2.</w:t>
      </w:r>
      <w:hyperlink r:id="rId7" w:history="1">
        <w:r w:rsidRPr="004C0504">
          <w:rPr>
            <w:rFonts w:ascii="Times New Roman" w:hAnsi="Times New Roman" w:cs="Times New Roman"/>
            <w:sz w:val="24"/>
            <w:szCs w:val="24"/>
            <w:lang w:val="kk-KZ"/>
          </w:rPr>
          <w:t>http://www.flogiston.ru</w:t>
        </w:r>
      </w:hyperlink>
    </w:p>
    <w:p w14:paraId="7ABE99B8" w14:textId="77777777" w:rsidR="004A54C8" w:rsidRPr="004C0504" w:rsidRDefault="004A54C8" w:rsidP="004A54C8">
      <w:pPr>
        <w:spacing w:after="0" w:line="240" w:lineRule="auto"/>
        <w:jc w:val="both"/>
        <w:rPr>
          <w:rFonts w:ascii="Times New Roman" w:hAnsi="Times New Roman" w:cs="Times New Roman"/>
          <w:color w:val="000000"/>
          <w:sz w:val="24"/>
          <w:szCs w:val="24"/>
          <w:shd w:val="clear" w:color="auto" w:fill="FFFFFF"/>
          <w:lang w:val="kk-KZ"/>
        </w:rPr>
      </w:pPr>
      <w:r w:rsidRPr="004C0504">
        <w:rPr>
          <w:rFonts w:ascii="Times New Roman" w:hAnsi="Times New Roman" w:cs="Times New Roman"/>
          <w:sz w:val="24"/>
          <w:szCs w:val="24"/>
          <w:lang w:val="kk-KZ"/>
        </w:rPr>
        <w:t>3.</w:t>
      </w:r>
      <w:r w:rsidRPr="004C0504">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p>
    <w:p w14:paraId="7D1C1E27" w14:textId="77777777" w:rsidR="004A54C8" w:rsidRPr="004C0504" w:rsidRDefault="004C0504" w:rsidP="004A54C8">
      <w:pPr>
        <w:spacing w:after="0" w:line="240" w:lineRule="auto"/>
        <w:jc w:val="both"/>
        <w:rPr>
          <w:rFonts w:ascii="Times New Roman" w:hAnsi="Times New Roman" w:cs="Times New Roman"/>
          <w:sz w:val="24"/>
          <w:szCs w:val="24"/>
          <w:lang w:val="kk-KZ"/>
        </w:rPr>
      </w:pPr>
      <w:hyperlink w:history="1">
        <w:r w:rsidR="004A54C8" w:rsidRPr="004C0504">
          <w:rPr>
            <w:rStyle w:val="a3"/>
            <w:rFonts w:ascii="Times New Roman" w:hAnsi="Times New Roman" w:cs="Times New Roman"/>
            <w:sz w:val="24"/>
            <w:szCs w:val="24"/>
            <w:shd w:val="clear" w:color="auto" w:fill="FFFFFF"/>
            <w:lang w:val="kk-KZ"/>
          </w:rPr>
          <w:t>http:// www.elitarium.ru/2010/12/15/prostranstvennaja_organizacija_obshhenija.html</w:t>
        </w:r>
      </w:hyperlink>
    </w:p>
    <w:p w14:paraId="3ABDB72E" w14:textId="77777777" w:rsidR="004A54C8" w:rsidRPr="004C0504" w:rsidRDefault="004A54C8" w:rsidP="004A54C8">
      <w:pPr>
        <w:spacing w:after="0" w:line="240" w:lineRule="auto"/>
        <w:jc w:val="both"/>
        <w:rPr>
          <w:rFonts w:ascii="Times New Roman" w:hAnsi="Times New Roman" w:cs="Times New Roman"/>
          <w:sz w:val="24"/>
          <w:szCs w:val="24"/>
          <w:lang w:val="kk-KZ"/>
        </w:rPr>
      </w:pPr>
      <w:r w:rsidRPr="004C0504">
        <w:rPr>
          <w:rFonts w:ascii="Times New Roman" w:hAnsi="Times New Roman" w:cs="Times New Roman"/>
          <w:sz w:val="24"/>
          <w:szCs w:val="24"/>
          <w:lang w:val="kk-KZ"/>
        </w:rPr>
        <w:t>4.</w:t>
      </w:r>
      <w:r w:rsidRPr="004C0504">
        <w:rPr>
          <w:rFonts w:ascii="Times New Roman" w:eastAsia="Times New Roman" w:hAnsi="Times New Roman" w:cs="Times New Roman"/>
          <w:color w:val="000000"/>
          <w:sz w:val="24"/>
          <w:szCs w:val="24"/>
        </w:rPr>
        <w:t>Берн Э. Формы человеческих отношений, http://www </w:t>
      </w:r>
      <w:hyperlink r:id="rId8" w:history="1">
        <w:r w:rsidRPr="004C0504">
          <w:rPr>
            <w:rFonts w:ascii="Times New Roman" w:eastAsia="Times New Roman" w:hAnsi="Times New Roman" w:cs="Times New Roman"/>
            <w:sz w:val="24"/>
            <w:szCs w:val="24"/>
          </w:rPr>
          <w:t>lib.ru</w:t>
        </w:r>
      </w:hyperlink>
    </w:p>
    <w:p w14:paraId="1B2920AD" w14:textId="77777777" w:rsidR="004A54C8" w:rsidRPr="004C0504" w:rsidRDefault="004A54C8" w:rsidP="004A54C8">
      <w:pPr>
        <w:shd w:val="clear" w:color="auto" w:fill="FFFFFF"/>
        <w:spacing w:after="0" w:line="240" w:lineRule="auto"/>
        <w:jc w:val="both"/>
        <w:rPr>
          <w:rFonts w:ascii="Times New Roman" w:hAnsi="Times New Roman" w:cs="Times New Roman"/>
          <w:sz w:val="24"/>
          <w:szCs w:val="24"/>
          <w:lang w:val="kk-KZ"/>
        </w:rPr>
      </w:pPr>
      <w:r w:rsidRPr="004C0504">
        <w:rPr>
          <w:rFonts w:ascii="Times New Roman" w:hAnsi="Times New Roman" w:cs="Times New Roman"/>
          <w:sz w:val="24"/>
          <w:szCs w:val="24"/>
          <w:lang w:val="kk-KZ"/>
        </w:rPr>
        <w:t>5.</w:t>
      </w:r>
      <w:r w:rsidRPr="004C0504">
        <w:rPr>
          <w:rFonts w:ascii="Times New Roman" w:hAnsi="Times New Roman" w:cs="Times New Roman"/>
          <w:sz w:val="24"/>
          <w:szCs w:val="24"/>
        </w:rPr>
        <w:t xml:space="preserve">Библиотека - http://www.koob.ru </w:t>
      </w:r>
    </w:p>
    <w:p w14:paraId="13D752D5" w14:textId="77777777" w:rsidR="004A54C8" w:rsidRPr="004C0504" w:rsidRDefault="004A54C8" w:rsidP="004A54C8">
      <w:pPr>
        <w:shd w:val="clear" w:color="auto" w:fill="FFFFFF"/>
        <w:spacing w:after="0" w:line="240" w:lineRule="auto"/>
        <w:jc w:val="both"/>
        <w:rPr>
          <w:rFonts w:ascii="Times New Roman" w:hAnsi="Times New Roman" w:cs="Times New Roman"/>
          <w:sz w:val="24"/>
          <w:szCs w:val="24"/>
          <w:lang w:val="kk-KZ"/>
        </w:rPr>
      </w:pPr>
      <w:r w:rsidRPr="004C0504">
        <w:rPr>
          <w:rFonts w:ascii="Times New Roman" w:hAnsi="Times New Roman" w:cs="Times New Roman"/>
          <w:sz w:val="24"/>
          <w:szCs w:val="24"/>
          <w:lang w:val="kk-KZ"/>
        </w:rPr>
        <w:t>6</w:t>
      </w:r>
      <w:r w:rsidRPr="004C0504">
        <w:rPr>
          <w:rFonts w:ascii="Times New Roman" w:hAnsi="Times New Roman" w:cs="Times New Roman"/>
          <w:sz w:val="24"/>
          <w:szCs w:val="24"/>
        </w:rPr>
        <w:t xml:space="preserve">. Библиотека психологии - http://psylib.myword.ru </w:t>
      </w:r>
    </w:p>
    <w:p w14:paraId="469181E1" w14:textId="77777777" w:rsidR="004A54C8" w:rsidRPr="004C0504" w:rsidRDefault="004A54C8" w:rsidP="004A54C8">
      <w:pPr>
        <w:shd w:val="clear" w:color="auto" w:fill="FFFFFF"/>
        <w:spacing w:after="0" w:line="240" w:lineRule="auto"/>
        <w:jc w:val="both"/>
        <w:rPr>
          <w:rFonts w:ascii="Times New Roman" w:hAnsi="Times New Roman" w:cs="Times New Roman"/>
          <w:sz w:val="24"/>
          <w:szCs w:val="24"/>
          <w:lang w:val="kk-KZ"/>
        </w:rPr>
      </w:pPr>
      <w:r w:rsidRPr="004C0504">
        <w:rPr>
          <w:rFonts w:ascii="Times New Roman" w:hAnsi="Times New Roman" w:cs="Times New Roman"/>
          <w:sz w:val="24"/>
          <w:szCs w:val="24"/>
          <w:lang w:val="kk-KZ"/>
        </w:rPr>
        <w:t>7</w:t>
      </w:r>
      <w:r w:rsidRPr="004C0504">
        <w:rPr>
          <w:rFonts w:ascii="Times New Roman" w:hAnsi="Times New Roman" w:cs="Times New Roman"/>
          <w:sz w:val="24"/>
          <w:szCs w:val="24"/>
        </w:rPr>
        <w:t xml:space="preserve">. Российский студенческий портал – http://www.x-student.ru/ </w:t>
      </w:r>
    </w:p>
    <w:p w14:paraId="57308009" w14:textId="77777777" w:rsidR="004A54C8" w:rsidRPr="004C0504" w:rsidRDefault="004A54C8" w:rsidP="004A54C8">
      <w:pPr>
        <w:spacing w:after="0" w:line="240" w:lineRule="auto"/>
        <w:rPr>
          <w:rStyle w:val="a3"/>
          <w:rFonts w:ascii="Times New Roman" w:hAnsi="Times New Roman" w:cs="Times New Roman"/>
          <w:sz w:val="24"/>
          <w:szCs w:val="24"/>
          <w:lang w:val="kk-KZ"/>
        </w:rPr>
      </w:pPr>
      <w:r w:rsidRPr="004C0504">
        <w:rPr>
          <w:rFonts w:ascii="Times New Roman" w:hAnsi="Times New Roman" w:cs="Times New Roman"/>
          <w:sz w:val="24"/>
          <w:szCs w:val="24"/>
          <w:lang w:val="kk-KZ"/>
        </w:rPr>
        <w:t>8</w:t>
      </w:r>
      <w:r w:rsidRPr="004C0504">
        <w:rPr>
          <w:rFonts w:ascii="Times New Roman" w:hAnsi="Times New Roman" w:cs="Times New Roman"/>
          <w:sz w:val="24"/>
          <w:szCs w:val="24"/>
        </w:rPr>
        <w:t xml:space="preserve">. Все для студента - </w:t>
      </w:r>
      <w:hyperlink r:id="rId9" w:history="1">
        <w:r w:rsidRPr="004C0504">
          <w:rPr>
            <w:rStyle w:val="a3"/>
            <w:rFonts w:ascii="Times New Roman" w:hAnsi="Times New Roman" w:cs="Times New Roman"/>
            <w:sz w:val="24"/>
            <w:szCs w:val="24"/>
          </w:rPr>
          <w:t>www.twirpx.com/</w:t>
        </w:r>
      </w:hyperlink>
    </w:p>
    <w:p w14:paraId="172A8B49" w14:textId="77777777" w:rsidR="00A728EE" w:rsidRPr="00A728EE" w:rsidRDefault="00A728EE" w:rsidP="004A54C8">
      <w:pPr>
        <w:spacing w:after="0" w:line="240" w:lineRule="auto"/>
        <w:rPr>
          <w:rFonts w:ascii="Times New Roman" w:hAnsi="Times New Roman" w:cs="Times New Roman"/>
          <w:sz w:val="24"/>
          <w:szCs w:val="24"/>
        </w:rPr>
      </w:pPr>
    </w:p>
    <w:p w14:paraId="7AACB74D" w14:textId="77777777" w:rsidR="004A54C8" w:rsidRPr="00BC0FF0" w:rsidRDefault="004A54C8" w:rsidP="004A54C8">
      <w:pPr>
        <w:spacing w:after="0" w:line="240" w:lineRule="auto"/>
        <w:jc w:val="center"/>
        <w:rPr>
          <w:rFonts w:ascii="Times New Roman" w:hAnsi="Times New Roman" w:cs="Times New Roman"/>
          <w:sz w:val="24"/>
          <w:szCs w:val="24"/>
          <w:lang w:val="kk-KZ"/>
        </w:rPr>
      </w:pPr>
    </w:p>
    <w:p w14:paraId="4F01039A" w14:textId="77777777" w:rsidR="004A54C8" w:rsidRPr="00BC0FF0" w:rsidRDefault="004A54C8" w:rsidP="004A54C8">
      <w:pPr>
        <w:spacing w:after="0" w:line="240" w:lineRule="auto"/>
        <w:jc w:val="center"/>
        <w:rPr>
          <w:rFonts w:ascii="Times New Roman" w:hAnsi="Times New Roman" w:cs="Times New Roman"/>
          <w:sz w:val="24"/>
          <w:szCs w:val="24"/>
        </w:rPr>
      </w:pPr>
    </w:p>
    <w:bookmarkEnd w:id="0"/>
    <w:bookmarkEnd w:id="1"/>
    <w:bookmarkEnd w:id="2"/>
    <w:bookmarkEnd w:id="3"/>
    <w:p w14:paraId="74F403E2" w14:textId="77777777" w:rsidR="004A54C8" w:rsidRPr="00BC0FF0" w:rsidRDefault="004A54C8" w:rsidP="00B97F6C">
      <w:pPr>
        <w:spacing w:line="240" w:lineRule="auto"/>
        <w:ind w:left="-426" w:firstLine="426"/>
        <w:rPr>
          <w:rFonts w:ascii="Times New Roman" w:hAnsi="Times New Roman" w:cs="Times New Roman"/>
          <w:sz w:val="24"/>
          <w:szCs w:val="24"/>
          <w:lang w:val="kk-KZ"/>
        </w:rPr>
      </w:pPr>
    </w:p>
    <w:sectPr w:rsidR="004A54C8" w:rsidRPr="00BC0FF0" w:rsidSect="002F404B">
      <w:pgSz w:w="11906" w:h="16838"/>
      <w:pgMar w:top="1134" w:right="2125"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A069C"/>
    <w:multiLevelType w:val="hybridMultilevel"/>
    <w:tmpl w:val="9DF0B0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B5153BA"/>
    <w:multiLevelType w:val="hybridMultilevel"/>
    <w:tmpl w:val="0ED8EF46"/>
    <w:lvl w:ilvl="0" w:tplc="113A37D8">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C8"/>
    <w:rsid w:val="00023294"/>
    <w:rsid w:val="00050047"/>
    <w:rsid w:val="000D1E72"/>
    <w:rsid w:val="000F6DC5"/>
    <w:rsid w:val="001475FB"/>
    <w:rsid w:val="00197E02"/>
    <w:rsid w:val="001C736F"/>
    <w:rsid w:val="00276F42"/>
    <w:rsid w:val="002F404B"/>
    <w:rsid w:val="00345E63"/>
    <w:rsid w:val="00396B2D"/>
    <w:rsid w:val="003B1B5E"/>
    <w:rsid w:val="004A54C8"/>
    <w:rsid w:val="004C0504"/>
    <w:rsid w:val="0059267C"/>
    <w:rsid w:val="005B11C3"/>
    <w:rsid w:val="00614297"/>
    <w:rsid w:val="0065176D"/>
    <w:rsid w:val="006A1015"/>
    <w:rsid w:val="00730D79"/>
    <w:rsid w:val="00794343"/>
    <w:rsid w:val="009001B8"/>
    <w:rsid w:val="009D04A7"/>
    <w:rsid w:val="00A728EE"/>
    <w:rsid w:val="00A91685"/>
    <w:rsid w:val="00AE20D6"/>
    <w:rsid w:val="00B97F6C"/>
    <w:rsid w:val="00C6644D"/>
    <w:rsid w:val="00C677EB"/>
    <w:rsid w:val="00C85B2D"/>
    <w:rsid w:val="00CC210C"/>
    <w:rsid w:val="00DE08B8"/>
    <w:rsid w:val="00E820BD"/>
    <w:rsid w:val="00EF3CBF"/>
    <w:rsid w:val="00F4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B8"/>
  </w:style>
  <w:style w:type="paragraph" w:styleId="2">
    <w:name w:val="heading 2"/>
    <w:basedOn w:val="a"/>
    <w:next w:val="a"/>
    <w:link w:val="20"/>
    <w:semiHidden/>
    <w:unhideWhenUsed/>
    <w:qFormat/>
    <w:rsid w:val="004A54C8"/>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54C8"/>
    <w:rPr>
      <w:rFonts w:ascii="Arial" w:eastAsia="Times New Roman" w:hAnsi="Arial" w:cs="Arial"/>
      <w:b/>
      <w:bCs/>
      <w:i/>
      <w:iCs/>
      <w:sz w:val="28"/>
      <w:szCs w:val="28"/>
      <w:lang w:val="en-US" w:eastAsia="en-US"/>
    </w:rPr>
  </w:style>
  <w:style w:type="character" w:styleId="a3">
    <w:name w:val="Hyperlink"/>
    <w:basedOn w:val="a0"/>
    <w:uiPriority w:val="99"/>
    <w:semiHidden/>
    <w:unhideWhenUsed/>
    <w:rsid w:val="004A54C8"/>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4A54C8"/>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4A54C8"/>
    <w:pPr>
      <w:ind w:left="720"/>
      <w:contextualSpacing/>
    </w:pPr>
    <w:rPr>
      <w:rFonts w:ascii="Calibri" w:eastAsia="Calibri" w:hAnsi="Calibri" w:cs="Times New Roman"/>
    </w:rPr>
  </w:style>
  <w:style w:type="paragraph" w:customStyle="1" w:styleId="Default">
    <w:name w:val="Default"/>
    <w:rsid w:val="004A54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rsid w:val="004A54C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4A54C8"/>
    <w:rPr>
      <w:rFonts w:ascii="Times New Roman" w:hAnsi="Times New Roman" w:cs="Times New Roman" w:hint="default"/>
    </w:rPr>
  </w:style>
  <w:style w:type="paragraph" w:customStyle="1" w:styleId="c19">
    <w:name w:val="c19"/>
    <w:basedOn w:val="a"/>
    <w:rsid w:val="004A5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сновной шрифт абзаца1"/>
    <w:rsid w:val="004A54C8"/>
  </w:style>
  <w:style w:type="paragraph" w:styleId="a6">
    <w:name w:val="No Spacing"/>
    <w:uiPriority w:val="1"/>
    <w:qFormat/>
    <w:rsid w:val="00A91685"/>
    <w:pPr>
      <w:spacing w:after="0" w:line="240" w:lineRule="auto"/>
    </w:pPr>
    <w:rPr>
      <w:rFonts w:eastAsiaTheme="minorHAnsi"/>
      <w:lang w:eastAsia="en-US"/>
    </w:rPr>
  </w:style>
  <w:style w:type="table" w:styleId="a7">
    <w:name w:val="Table Grid"/>
    <w:basedOn w:val="a1"/>
    <w:uiPriority w:val="59"/>
    <w:rsid w:val="00AE20D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E20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8B8"/>
  </w:style>
  <w:style w:type="paragraph" w:styleId="2">
    <w:name w:val="heading 2"/>
    <w:basedOn w:val="a"/>
    <w:next w:val="a"/>
    <w:link w:val="20"/>
    <w:semiHidden/>
    <w:unhideWhenUsed/>
    <w:qFormat/>
    <w:rsid w:val="004A54C8"/>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A54C8"/>
    <w:rPr>
      <w:rFonts w:ascii="Arial" w:eastAsia="Times New Roman" w:hAnsi="Arial" w:cs="Arial"/>
      <w:b/>
      <w:bCs/>
      <w:i/>
      <w:iCs/>
      <w:sz w:val="28"/>
      <w:szCs w:val="28"/>
      <w:lang w:val="en-US" w:eastAsia="en-US"/>
    </w:rPr>
  </w:style>
  <w:style w:type="character" w:styleId="a3">
    <w:name w:val="Hyperlink"/>
    <w:basedOn w:val="a0"/>
    <w:uiPriority w:val="99"/>
    <w:semiHidden/>
    <w:unhideWhenUsed/>
    <w:rsid w:val="004A54C8"/>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4A54C8"/>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4A54C8"/>
    <w:pPr>
      <w:ind w:left="720"/>
      <w:contextualSpacing/>
    </w:pPr>
    <w:rPr>
      <w:rFonts w:ascii="Calibri" w:eastAsia="Calibri" w:hAnsi="Calibri" w:cs="Times New Roman"/>
    </w:rPr>
  </w:style>
  <w:style w:type="paragraph" w:customStyle="1" w:styleId="Default">
    <w:name w:val="Default"/>
    <w:rsid w:val="004A54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rsid w:val="004A54C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4A54C8"/>
    <w:rPr>
      <w:rFonts w:ascii="Times New Roman" w:hAnsi="Times New Roman" w:cs="Times New Roman" w:hint="default"/>
    </w:rPr>
  </w:style>
  <w:style w:type="paragraph" w:customStyle="1" w:styleId="c19">
    <w:name w:val="c19"/>
    <w:basedOn w:val="a"/>
    <w:rsid w:val="004A5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сновной шрифт абзаца1"/>
    <w:rsid w:val="004A54C8"/>
  </w:style>
  <w:style w:type="paragraph" w:styleId="a6">
    <w:name w:val="No Spacing"/>
    <w:uiPriority w:val="1"/>
    <w:qFormat/>
    <w:rsid w:val="00A91685"/>
    <w:pPr>
      <w:spacing w:after="0" w:line="240" w:lineRule="auto"/>
    </w:pPr>
    <w:rPr>
      <w:rFonts w:eastAsiaTheme="minorHAnsi"/>
      <w:lang w:eastAsia="en-US"/>
    </w:rPr>
  </w:style>
  <w:style w:type="table" w:styleId="a7">
    <w:name w:val="Table Grid"/>
    <w:basedOn w:val="a1"/>
    <w:uiPriority w:val="59"/>
    <w:rsid w:val="00AE20D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E20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8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lib.ru/&amp;sa=D&amp;ust=1473691283534000&amp;usg=AFQjCNGbF6Wg5wOUpHMQWDy1UHhMtRg3-w" TargetMode="External"/><Relationship Id="rId3" Type="http://schemas.microsoft.com/office/2007/relationships/stylesWithEffects" Target="stylesWithEffects.xml"/><Relationship Id="rId7" Type="http://schemas.openxmlformats.org/officeDocument/2006/relationships/hyperlink" Target="http://www.flogist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1593</Words>
  <Characters>9084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4</cp:revision>
  <dcterms:created xsi:type="dcterms:W3CDTF">2024-04-08T18:02:00Z</dcterms:created>
  <dcterms:modified xsi:type="dcterms:W3CDTF">2024-09-10T07:51:00Z</dcterms:modified>
</cp:coreProperties>
</file>